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УПРАВЛЕНИЕ ОБРАЗОВАНИЯ АДМИНИСТРАЦИИ Г. ЛУГАНСКА</w:t>
      </w: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ЛУГАНСКИЙ ИНФОРМАЦИОННО-МЕТОДИЧЕСКИЙ ЦЕНТР</w:t>
      </w: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ГУ ЛНР «ЛОУСОШ №27 ИМЕНИ КНЯГИНИ ОЛЬГИ»</w:t>
      </w: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</w:pPr>
      <w:r w:rsidRPr="0052331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>Учебно-исследовательская реферативная работа на тему:</w:t>
      </w:r>
    </w:p>
    <w:p w:rsidR="00A11527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</w:pPr>
      <w:r w:rsidRPr="0052331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>РУССКАЯ ДУХОВНАЯ ПОЭЗИЯ</w:t>
      </w: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Выполнила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ученица 11 класса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ГУ ЛНР «ЛОУСОШ №27 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ИМЕНИ КНЯГИНИ ОЛЬГИ»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t>Дудник Елизавета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spellStart"/>
      <w:r w:rsidRPr="0052331A">
        <w:rPr>
          <w:rFonts w:ascii="Times New Roman" w:hAnsi="Times New Roman" w:cs="Times New Roman"/>
          <w:sz w:val="28"/>
          <w:szCs w:val="28"/>
          <w:lang w:val="ru-RU"/>
        </w:rPr>
        <w:t>опк</w:t>
      </w:r>
      <w:proofErr w:type="spellEnd"/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ГУ ЛНР «ЛОУСОШ №27 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ИМЕНИ КНЯГИНИ ОЛЬГИ»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t>Кузнецова Н.С.</w:t>
      </w: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t>Луганск 2019</w:t>
      </w:r>
    </w:p>
    <w:p w:rsid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52331A" w:rsidRPr="0052331A" w:rsidRDefault="0052331A" w:rsidP="00523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Введение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Устный фольклор и религия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Духовная поэзия 17-18 </w:t>
      </w:r>
      <w:proofErr w:type="spellStart"/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</w:t>
      </w:r>
      <w:proofErr w:type="spellEnd"/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52331A"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2331A"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уховная поэзия 19 в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52331A"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Д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уховная поэзия 20 в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52331A"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4D1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Современная духовная поэзия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25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52331A"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Литературно-социологическое исследование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Заключение</w:t>
      </w:r>
      <w:r w:rsidRPr="0052331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523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Литература</w:t>
      </w: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121" w:rsidRPr="0052331A" w:rsidRDefault="00244121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Default="0052331A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Pr="0052331A" w:rsidRDefault="0052331A" w:rsidP="005233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Default="0052331A" w:rsidP="00523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31A" w:rsidRDefault="000F03A5" w:rsidP="00523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2E7784" w:rsidRDefault="0052331A" w:rsidP="00523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2EFB" w:rsidRPr="0052331A">
        <w:rPr>
          <w:rFonts w:ascii="Times New Roman" w:hAnsi="Times New Roman" w:cs="Times New Roman"/>
          <w:sz w:val="28"/>
          <w:szCs w:val="28"/>
          <w:lang w:val="ru-RU"/>
        </w:rPr>
        <w:t>ктуальность выбранной нами темы обусловлена тем,</w:t>
      </w:r>
      <w:r w:rsidR="00B979AE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что в современном информационном мире </w:t>
      </w:r>
      <w:proofErr w:type="spellStart"/>
      <w:r w:rsidR="002E7784">
        <w:rPr>
          <w:rFonts w:ascii="Times New Roman" w:hAnsi="Times New Roman" w:cs="Times New Roman"/>
          <w:sz w:val="28"/>
          <w:szCs w:val="28"/>
          <w:lang w:val="ru-RU"/>
        </w:rPr>
        <w:t>темпоритм</w:t>
      </w:r>
      <w:proofErr w:type="spellEnd"/>
      <w:r w:rsidR="002E7784">
        <w:rPr>
          <w:rFonts w:ascii="Times New Roman" w:hAnsi="Times New Roman" w:cs="Times New Roman"/>
          <w:sz w:val="28"/>
          <w:szCs w:val="28"/>
          <w:lang w:val="ru-RU"/>
        </w:rPr>
        <w:t xml:space="preserve"> настолько велик, что времени на чтение, духовное осмысление поэзии совсем не остается. А ведь как трогает струны душу поэтический стих, передает в музыкальном ритме </w:t>
      </w:r>
      <w:r w:rsidR="00B979AE" w:rsidRPr="0052331A">
        <w:rPr>
          <w:rFonts w:ascii="Times New Roman" w:hAnsi="Times New Roman" w:cs="Times New Roman"/>
          <w:sz w:val="28"/>
          <w:szCs w:val="28"/>
          <w:lang w:val="ru-RU"/>
        </w:rPr>
        <w:t>нравственны</w:t>
      </w:r>
      <w:r w:rsidR="002E77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979AE" w:rsidRPr="0052331A">
        <w:rPr>
          <w:rFonts w:ascii="Times New Roman" w:hAnsi="Times New Roman" w:cs="Times New Roman"/>
          <w:sz w:val="28"/>
          <w:szCs w:val="28"/>
          <w:lang w:val="ru-RU"/>
        </w:rPr>
        <w:t>, духовны</w:t>
      </w:r>
      <w:r w:rsidR="002E77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979AE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и эстетически</w:t>
      </w:r>
      <w:r w:rsidR="002E7784">
        <w:rPr>
          <w:rFonts w:ascii="Times New Roman" w:hAnsi="Times New Roman" w:cs="Times New Roman"/>
          <w:sz w:val="28"/>
          <w:szCs w:val="28"/>
          <w:lang w:val="ru-RU"/>
        </w:rPr>
        <w:t>е идеалы..</w:t>
      </w:r>
      <w:r w:rsidR="00B979AE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. Современное общество </w:t>
      </w:r>
      <w:r w:rsidR="007B470D" w:rsidRPr="0052331A">
        <w:rPr>
          <w:rFonts w:ascii="Times New Roman" w:hAnsi="Times New Roman" w:cs="Times New Roman"/>
          <w:sz w:val="28"/>
          <w:szCs w:val="28"/>
          <w:lang w:val="ru-RU"/>
        </w:rPr>
        <w:t>заменяет образы нравственной поэзии социальными сетями, телевидением, где, в большинстве случаев, не учат быть добрыми, воспитанными и проявлять черты любви к людям.</w:t>
      </w:r>
      <w:r w:rsidR="00792470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Очень важно прививать духовные качества через литературу.</w:t>
      </w:r>
    </w:p>
    <w:p w:rsidR="002E7784" w:rsidRDefault="0010007F" w:rsidP="00523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Цель исследования: ознакомиться с духовной поэзией разных исторических эпох и выявить её влияние на нравственное становление человека.</w:t>
      </w:r>
      <w:r w:rsidR="00667A0F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7A0F" w:rsidRPr="0052331A" w:rsidRDefault="00667A0F" w:rsidP="00523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Нами поставлены следующие задачи:</w:t>
      </w:r>
    </w:p>
    <w:p w:rsidR="00667A0F" w:rsidRPr="0052331A" w:rsidRDefault="00667A0F" w:rsidP="005233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Изучить </w:t>
      </w:r>
      <w:r w:rsidR="002E7784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по выбранной теме;</w:t>
      </w:r>
    </w:p>
    <w:p w:rsidR="00583577" w:rsidRDefault="00583577" w:rsidP="005233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Выяснить влияние русской духовной поэзии на нравственную и культурную жизнь  человека;</w:t>
      </w:r>
    </w:p>
    <w:p w:rsidR="002E7784" w:rsidRPr="0052331A" w:rsidRDefault="002E7784" w:rsidP="005233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литературно-социологическое исследование;</w:t>
      </w:r>
    </w:p>
    <w:p w:rsidR="00705D87" w:rsidRPr="0052331A" w:rsidRDefault="00583577" w:rsidP="0052331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784">
        <w:rPr>
          <w:rFonts w:ascii="Times New Roman" w:hAnsi="Times New Roman" w:cs="Times New Roman"/>
          <w:sz w:val="28"/>
          <w:szCs w:val="28"/>
          <w:lang w:val="ru-RU"/>
        </w:rPr>
        <w:t>Проанализировать и систематизировать полученные данные</w:t>
      </w:r>
      <w:r w:rsidR="00705D87" w:rsidRPr="0052331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E7784" w:rsidRDefault="00705D87" w:rsidP="002E7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Поэзия – это искусство слова, которое по звучанию можно сравнить с музыкой, а по образности - с живописью.</w:t>
      </w:r>
    </w:p>
    <w:p w:rsidR="00705D87" w:rsidRPr="002E7784" w:rsidRDefault="00705D87" w:rsidP="002E7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Она способствует духовному и творческому обогащению личности. Тематика поэтических произведений многообразна. Это стихи любовной, пейзажной, гражданской тематики. Особого внимания заслуживает духовная поэзия. Особенность русской духовной поэзии – ее направленность на размышления о смысле жизни, о духовности личности.</w:t>
      </w:r>
      <w:r w:rsidR="00E40600"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Духовная поэзия русских поэтов – это раздумья о вечных темах, о высоких и низких поступках. </w:t>
      </w:r>
      <w:r w:rsidR="002E778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</w:t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ни несут на себе </w:t>
      </w:r>
      <w:r w:rsidR="002E778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оттенки</w:t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религиозности. </w:t>
      </w:r>
      <w:r w:rsidR="002E778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</w:t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оэты поднимают свое творчество на высшую ступень, откуда созерцают духовную красоту и приходят к осознанию высших истин. Только достигнув таких высот, </w:t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lastRenderedPageBreak/>
        <w:t>творчество не умирает с их физической смертью. Оно продолжает звучать в душах людей, пробуждая стремление к возвышенному и идеальному. Поэт, осознавший свою высокую цель, мог бы сказать пушкинскими строчками:</w:t>
      </w:r>
      <w:r w:rsidR="00E40600" w:rsidRPr="005233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Не для житейского волненья,</w:t>
      </w:r>
    </w:p>
    <w:p w:rsidR="00705D87" w:rsidRPr="0052331A" w:rsidRDefault="00705D87" w:rsidP="002E7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Не для корысти, не для битв,</w:t>
      </w:r>
    </w:p>
    <w:p w:rsidR="00705D87" w:rsidRPr="0052331A" w:rsidRDefault="00705D87" w:rsidP="002E7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Мы рождены для вдохновенья,</w:t>
      </w:r>
    </w:p>
    <w:p w:rsidR="00705D87" w:rsidRPr="0052331A" w:rsidRDefault="00705D87" w:rsidP="002E77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52331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Для звуков сладких и молитв.</w:t>
      </w:r>
    </w:p>
    <w:p w:rsidR="00681A56" w:rsidRPr="0052331A" w:rsidRDefault="00681A56" w:rsidP="0052331A">
      <w:pPr>
        <w:spacing w:after="0"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Определение духовной поэзии</w:t>
      </w:r>
    </w:p>
    <w:p w:rsidR="00681A56" w:rsidRPr="0052331A" w:rsidRDefault="00681A56" w:rsidP="00425BA4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Можно выделить две составляющих духовной поэзии: художественную и религиозную. Именно на их пересечении рождается феномен духовной лирики. Цель поэзии – при совершенстве формы становиться невольной молитвой, но молитвой, открытой для другого. Поэзия помещается между молитвой, устремленной к Богу, и диалогом с читателем.</w:t>
      </w:r>
    </w:p>
    <w:p w:rsidR="00425BA4" w:rsidRDefault="00425BA4" w:rsidP="0052331A">
      <w:pPr>
        <w:spacing w:after="0" w:line="360" w:lineRule="auto"/>
        <w:jc w:val="both"/>
        <w:rPr>
          <w:rStyle w:val="ab"/>
          <w:rFonts w:ascii="Times New Roman" w:hAnsi="Times New Roman" w:cs="Times New Roman"/>
          <w:b/>
          <w:sz w:val="28"/>
          <w:szCs w:val="28"/>
          <w:lang w:val="ru-RU"/>
        </w:rPr>
      </w:pPr>
    </w:p>
    <w:p w:rsidR="00C210DF" w:rsidRPr="0052331A" w:rsidRDefault="00425BA4" w:rsidP="005233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1</w:t>
      </w:r>
      <w:r w:rsidR="00515148" w:rsidRPr="005233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 Устный фольклор и религия</w:t>
      </w:r>
    </w:p>
    <w:p w:rsidR="00CB0468" w:rsidRPr="0052331A" w:rsidRDefault="00CB0468" w:rsidP="00425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Христианские представления за последние два тысячелетия стали культурной основой развития многих стран, так, например, культуру России невозможно представить без христианства. Идеи христианства проникли в литературу, театр, архитектуру и живопись, скульптуру и народное творчество.</w:t>
      </w:r>
    </w:p>
    <w:p w:rsidR="00CB0468" w:rsidRDefault="002712F9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Фольклор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(англ. </w:t>
      </w:r>
      <w:r w:rsidR="00CB0468" w:rsidRPr="0052331A">
        <w:rPr>
          <w:rFonts w:ascii="Times New Roman" w:hAnsi="Times New Roman" w:cs="Times New Roman"/>
          <w:sz w:val="28"/>
          <w:szCs w:val="28"/>
        </w:rPr>
        <w:t>folklore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- народная мудрость</w:t>
      </w:r>
      <w:r w:rsidR="00D70F72" w:rsidRPr="0052331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25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– это обозначение художественной деятельности народных масс, или устного народного творчества</w:t>
      </w:r>
      <w:proofErr w:type="gramStart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возникшего еще в </w:t>
      </w:r>
      <w:proofErr w:type="spellStart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дописьменный</w:t>
      </w:r>
      <w:proofErr w:type="spellEnd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период. Этот термин впервые был введен в научный обиход английским археологом У. Дж. </w:t>
      </w:r>
      <w:proofErr w:type="spellStart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Томсом</w:t>
      </w:r>
      <w:proofErr w:type="spellEnd"/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 1846 г. и понимался широко, как совокупность духовной и материальной</w:t>
      </w:r>
      <w:r w:rsidR="00CB0468" w:rsidRPr="0052331A">
        <w:rPr>
          <w:rFonts w:ascii="Times New Roman" w:hAnsi="Times New Roman" w:cs="Times New Roman"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культуры</w:t>
      </w:r>
      <w:r w:rsidR="00CB0468" w:rsidRPr="0052331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народа, его</w:t>
      </w:r>
      <w:r w:rsidR="00CB0468" w:rsidRPr="0052331A">
        <w:rPr>
          <w:rFonts w:ascii="Times New Roman" w:hAnsi="Times New Roman" w:cs="Times New Roman"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обычаев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, верований, обрядов, различных форм</w:t>
      </w:r>
      <w:r w:rsidR="00CB0468" w:rsidRPr="0052331A">
        <w:rPr>
          <w:rFonts w:ascii="Times New Roman" w:hAnsi="Times New Roman" w:cs="Times New Roman"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искусств.</w:t>
      </w:r>
      <w:r w:rsidR="00CB0468" w:rsidRPr="0052331A">
        <w:rPr>
          <w:rFonts w:ascii="Times New Roman" w:hAnsi="Times New Roman" w:cs="Times New Roman"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С течением времени содержание термина суживалось. Существует несколько точек зрения, трактующих фольклор как народную художественную</w:t>
      </w:r>
      <w:r w:rsidR="00CB0468" w:rsidRPr="0052331A">
        <w:rPr>
          <w:rFonts w:ascii="Times New Roman" w:hAnsi="Times New Roman" w:cs="Times New Roman"/>
          <w:sz w:val="28"/>
          <w:szCs w:val="28"/>
        </w:rPr>
        <w:t> </w:t>
      </w:r>
      <w:r w:rsidR="00CB0468" w:rsidRPr="0052331A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культуру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, как устное поэтическое творчество и как 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совокупность словесных, музыкальных, игровых видов народного творчества. При всем многообразии региональных и локальных форм фольклору присущи общие черты, такие, как анонимность, коллективность творчества, традиционность, тесная связь с трудовой деятельностью, бытом, передача произведений из поколения в поколение в устной традиции.</w:t>
      </w:r>
      <w:r w:rsidR="00206D11" w:rsidRPr="0052331A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С появлением письменности многие виды фольклора развивались параллельно с художественной литературой, взаимодействуя с ней, оказывая на нее и на другие формы художественного творчества влияние и испытывая обратное воздействие</w:t>
      </w:r>
      <w:r w:rsidR="008A32DD">
        <w:rPr>
          <w:rFonts w:ascii="Times New Roman" w:hAnsi="Times New Roman" w:cs="Times New Roman"/>
          <w:sz w:val="28"/>
          <w:szCs w:val="28"/>
          <w:lang w:val="ru-RU"/>
        </w:rPr>
        <w:t xml:space="preserve"> (1)</w:t>
      </w:r>
      <w:r w:rsidR="00CB0468" w:rsidRPr="005233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32DD" w:rsidRPr="00A56963" w:rsidRDefault="008A32DD" w:rsidP="008A32DD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</w:pPr>
      <w:r w:rsidRPr="008A32DD">
        <w:rPr>
          <w:rFonts w:ascii="Times New Roman CYR" w:hAnsi="Times New Roman CYR" w:cs="Times New Roman CYR"/>
          <w:b/>
          <w:bCs/>
          <w:i/>
          <w:iCs/>
          <w:sz w:val="28"/>
          <w:szCs w:val="28"/>
          <w:shd w:val="clear" w:color="auto" w:fill="FFFFFF"/>
        </w:rPr>
        <w:t>  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Духовными стихами в русской словесности называют народные песни на религиозные сюжеты. Песни эти пелись бродячими певцами-странниками на ярмарках, базарных площадях, у ворот монастырских церквей — везде, где находилось достаточное число благочестивых слушателей. О любви русского человека к такой форме религиозного самовыражения достаточно говорит тот факт, что вплоть до н.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Pr="008A32DD">
        <w:rPr>
          <w:sz w:val="28"/>
          <w:szCs w:val="28"/>
          <w:shd w:val="clear" w:color="auto" w:fill="FFFFFF"/>
        </w:rPr>
        <w:t>X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в. духовный стих бытует гораздо шире, чем даже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Pr="008A32DD"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  <w:lang w:val="ru-RU"/>
        </w:rPr>
        <w:t>былины.</w:t>
      </w:r>
      <w:r w:rsidRPr="008A32DD"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  <w:t> 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По сравнению с героическим эпосом религиозная поэзия проявляет гораздо большую жизненность. Если «старинушки</w:t>
      </w:r>
      <w:r w:rsidRPr="008A32DD">
        <w:rPr>
          <w:sz w:val="28"/>
          <w:szCs w:val="28"/>
          <w:shd w:val="clear" w:color="auto" w:fill="FFFFFF"/>
          <w:lang w:val="ru-RU"/>
        </w:rPr>
        <w:t>»</w:t>
      </w:r>
      <w:r w:rsidRPr="008A32DD">
        <w:rPr>
          <w:sz w:val="28"/>
          <w:szCs w:val="28"/>
          <w:shd w:val="clear" w:color="auto" w:fill="FFFFFF"/>
        </w:rPr>
        <w:t> 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о «святорусских богатырях</w:t>
      </w:r>
      <w:r w:rsidRPr="008A32DD">
        <w:rPr>
          <w:sz w:val="28"/>
          <w:szCs w:val="28"/>
          <w:shd w:val="clear" w:color="auto" w:fill="FFFFFF"/>
          <w:lang w:val="ru-RU"/>
        </w:rPr>
        <w:t>»</w:t>
      </w:r>
      <w:r w:rsidRPr="008A32DD">
        <w:rPr>
          <w:sz w:val="28"/>
          <w:szCs w:val="28"/>
          <w:shd w:val="clear" w:color="auto" w:fill="FFFFFF"/>
        </w:rPr>
        <w:t> </w:t>
      </w:r>
      <w:r w:rsidRPr="008A32DD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/>
        </w:rPr>
        <w:t>со временем остаются в репертуаре народных певцов преимущественно на севере России, то духовный стих продолжает сохраняться почти на всем протяжении земли Русской.</w:t>
      </w:r>
      <w:r w:rsidRPr="008A32DD">
        <w:rPr>
          <w:rFonts w:ascii="Tahoma" w:hAnsi="Tahoma" w:cs="Tahoma"/>
          <w:sz w:val="28"/>
          <w:szCs w:val="28"/>
          <w:lang w:val="ru-RU"/>
        </w:rPr>
        <w:br/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Духовные стихи, народные христианские песнопения, были популярным жанром в дореволюционной России. Их пели во время постов, на церковные праздники, их пели в благочестивых семьях в деревне и в городе. Их пели в мужских и женских монастырях. Их пели бродячие певцы, их мелодии и тексты служили материалом для творчества поэтов и композиторов. источник народного духовного творчества, желание и необходимость в слове и звуке выразить то, что рождает в душе Божественное Слово, священное Писание и священное Предание. По-видимому, с самого своего появления они несли просветительскую, апостольскую миссию. С самого начала служили «переводом</w:t>
      </w:r>
      <w:r w:rsidRPr="00A56963">
        <w:rPr>
          <w:sz w:val="27"/>
          <w:szCs w:val="27"/>
          <w:shd w:val="clear" w:color="auto" w:fill="FFFFFF"/>
          <w:lang w:val="ru-RU"/>
        </w:rPr>
        <w:t>»</w:t>
      </w:r>
      <w:r w:rsidRPr="00A56963">
        <w:rPr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христианской книжности на народный язык. Как христианские 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lastRenderedPageBreak/>
        <w:t xml:space="preserve">миссионеры для своей проповеди использовали всю атрибутику и знаковую систему традиционной культуры, специфичную для того народа, которому они несли </w:t>
      </w:r>
      <w:proofErr w:type="spellStart"/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Благовестие</w:t>
      </w:r>
      <w:proofErr w:type="spellEnd"/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, так духовные стихи усваивали себе музыкальный и образно-поэтический язык народа, вплетаясь в ткань народной культуры. Один из первых исследователей духовных стихов Ф.Буслаев так определил их основное значение: «Что касается до духовного стиха, то в нем наши предки нашли примирение просвещенной христианской мысли с народным поэтическим творчеством</w:t>
      </w:r>
      <w:r w:rsidRPr="00A56963">
        <w:rPr>
          <w:sz w:val="27"/>
          <w:szCs w:val="27"/>
          <w:shd w:val="clear" w:color="auto" w:fill="FFFFFF"/>
          <w:lang w:val="ru-RU"/>
        </w:rPr>
        <w:t>».</w:t>
      </w:r>
      <w:r w:rsidRPr="00A56963">
        <w:rPr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Создателями и первыми исполнителями эпических духовных стихов были профессиональные бродячие певцы, калики. «Духовный стих живет не в широких народных массах, подобно сказке или пословице. Его носителем (параллель к былинному эпосу) является класс профессиональных певцов, одаренных и обученных. Сам быт этих певцов, так хорошо описанный Максимовым (С.Максимов. Бродячая Русь,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A56963">
        <w:rPr>
          <w:sz w:val="27"/>
          <w:szCs w:val="27"/>
          <w:shd w:val="clear" w:color="auto" w:fill="FFFFFF"/>
          <w:lang w:val="ru-RU"/>
        </w:rPr>
        <w:t>1876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.), приводит их к постоянному соприкосновению с церковью. Чаще всего слепцы, с мальчиком–поводырем, они обходят храмы и монастыри во время приходских праздников и исполняют свои стихи у церковных стен среди собравшейся на богомолье толпы. В самих храмах или в монастырской трапезной, прислушиваясь к уставным чтениям, они, подобно их предкам, могут черпать вдохновение к новым темам: даже апокрифы в старину были широко распространены в монастырских библиотеках</w:t>
      </w:r>
      <w:r w:rsidRPr="00A56963">
        <w:rPr>
          <w:sz w:val="27"/>
          <w:szCs w:val="27"/>
          <w:shd w:val="clear" w:color="auto" w:fill="FFFFFF"/>
          <w:lang w:val="ru-RU"/>
        </w:rPr>
        <w:t>», -</w:t>
      </w:r>
      <w:r w:rsidRPr="00A56963">
        <w:rPr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так писал о бродячих певцах Георгий Федотов (</w:t>
      </w:r>
      <w:r w:rsidRPr="00A56963">
        <w:rPr>
          <w:sz w:val="27"/>
          <w:szCs w:val="27"/>
          <w:shd w:val="clear" w:color="auto" w:fill="FFFFFF"/>
          <w:lang w:val="ru-RU"/>
        </w:rPr>
        <w:t>1886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-</w:t>
      </w:r>
      <w:r w:rsidRPr="00A56963">
        <w:rPr>
          <w:sz w:val="27"/>
          <w:szCs w:val="27"/>
          <w:shd w:val="clear" w:color="auto" w:fill="FFFFFF"/>
          <w:lang w:val="ru-RU"/>
        </w:rPr>
        <w:t>1951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) в своей книге «Стихи духовные</w:t>
      </w:r>
      <w:r w:rsidRPr="00A56963">
        <w:rPr>
          <w:sz w:val="27"/>
          <w:szCs w:val="27"/>
          <w:shd w:val="clear" w:color="auto" w:fill="FFFFFF"/>
          <w:lang w:val="ru-RU"/>
        </w:rPr>
        <w:t>».</w:t>
      </w:r>
      <w:r w:rsidRPr="00A56963">
        <w:rPr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Федотов - первый из исследователей, который в духовных стихах искал не языческие и манихейские корни, но смотрел на них изнутри православия, видел в них свидетельство глубокой народной веры, народной святости, - «Лицо России</w:t>
      </w:r>
      <w:r w:rsidRPr="00A56963">
        <w:rPr>
          <w:sz w:val="27"/>
          <w:szCs w:val="27"/>
          <w:shd w:val="clear" w:color="auto" w:fill="FFFFFF"/>
          <w:lang w:val="ru-RU"/>
        </w:rPr>
        <w:t>» (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так называлась статья Федотова о духовных стихах, опубликованная в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A56963">
        <w:rPr>
          <w:sz w:val="27"/>
          <w:szCs w:val="27"/>
          <w:shd w:val="clear" w:color="auto" w:fill="FFFFFF"/>
          <w:lang w:val="ru-RU"/>
        </w:rPr>
        <w:t>1918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г.).(2)</w:t>
      </w:r>
    </w:p>
    <w:p w:rsidR="00A56963" w:rsidRPr="00A56963" w:rsidRDefault="008A32DD" w:rsidP="00BA2BEE">
      <w:pPr>
        <w:suppressAutoHyphens/>
        <w:spacing w:after="0" w:line="360" w:lineRule="auto"/>
        <w:ind w:firstLine="330"/>
        <w:rPr>
          <w:rFonts w:ascii="Times New Roman" w:hAnsi="Times New Roman"/>
          <w:bCs/>
          <w:sz w:val="24"/>
          <w:szCs w:val="24"/>
          <w:lang w:val="ru-RU"/>
        </w:rPr>
      </w:pP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В репертуаре лирников часто встречаются стихи о странниках, изгнанниках, временных пришельцах на земле, напоминающие людям о том, что на земле - все мы такие же странники, изгнанные из Рая, с Небесной родины. Но также и пришельцы, «иностранцы</w:t>
      </w:r>
      <w:r w:rsidRPr="00A56963">
        <w:rPr>
          <w:sz w:val="27"/>
          <w:szCs w:val="27"/>
          <w:shd w:val="clear" w:color="auto" w:fill="FFFFFF"/>
          <w:lang w:val="ru-RU"/>
        </w:rPr>
        <w:t>», «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блудные дети</w:t>
      </w:r>
      <w:r w:rsidRPr="00A56963">
        <w:rPr>
          <w:sz w:val="27"/>
          <w:szCs w:val="27"/>
          <w:shd w:val="clear" w:color="auto" w:fill="FFFFFF"/>
          <w:lang w:val="ru-RU"/>
        </w:rPr>
        <w:t>»,</w:t>
      </w:r>
      <w:r w:rsidRPr="00A56963">
        <w:rPr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призванные, в конечном счете, на эту родину вернуться. Излюбленные темы для лирных духовных стихов - различные интерпретации тех мест из Евангелия, где говорится о нищете 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lastRenderedPageBreak/>
        <w:t>духовной и телесной, рассказы о духовных радостях пустынного жития, «Два Лазаря</w:t>
      </w:r>
      <w:r w:rsidRPr="00A56963">
        <w:rPr>
          <w:sz w:val="27"/>
          <w:szCs w:val="27"/>
          <w:shd w:val="clear" w:color="auto" w:fill="FFFFFF"/>
          <w:lang w:val="ru-RU"/>
        </w:rPr>
        <w:t>», (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евангельская притча о Лазаре), стих об Алексии, человеке Божьем, прожившим много лет неузнанным, как нищий странник, унижаемый чернью, в родительском доме. Подобный же подвиг прославляется в стихе о царевиче </w:t>
      </w:r>
      <w:proofErr w:type="spellStart"/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Иосафе</w:t>
      </w:r>
      <w:proofErr w:type="spellEnd"/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, ушедшем жить в пустыню. Именно эти стихи более всего перенимались у лирников крестьянами и продолжали свое бытование уже в крестьянских общинах.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В «Голубиной книге</w:t>
      </w:r>
      <w:r w:rsidR="00A56963" w:rsidRPr="00A56963">
        <w:rPr>
          <w:sz w:val="27"/>
          <w:szCs w:val="27"/>
          <w:shd w:val="clear" w:color="auto" w:fill="FFFFFF"/>
          <w:lang w:val="ru-RU"/>
        </w:rPr>
        <w:t>»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большинство истолкований восходит к представлениям, связанным с христианской верой: царь над всеми царями- Иисус Христос , всем рекам мать- Иордан, всем горам мать- Сион, всем горам град- Иерусалим и т. д. в некоторых вариантах использован сюжет об изгнании Адама и Евы из рая; разрабатывается тема конца света (это произойдет, когда Кривда победит Правду). Интересны социальные представления, которые достаточно четко выразились в ответах на вопросы:</w:t>
      </w:r>
      <w:r w:rsidR="00A56963" w:rsidRPr="00A56963">
        <w:rPr>
          <w:rFonts w:ascii="Tahoma" w:hAnsi="Tahoma" w:cs="Tahoma"/>
          <w:sz w:val="17"/>
          <w:szCs w:val="17"/>
          <w:shd w:val="clear" w:color="auto" w:fill="FFFFFF"/>
        </w:rPr>
        <w:t> 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Отчего у нас в земле цари пошли,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Отчего зачались князья- 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бояры</w:t>
      </w:r>
      <w:proofErr w:type="spellEnd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.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Отчего 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крестьяны</w:t>
      </w:r>
      <w:proofErr w:type="spellEnd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 православные?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sz w:val="20"/>
          <w:szCs w:val="20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«Оттого у нас в земле цари пошли-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От святой главы от Адамовой:;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sz w:val="20"/>
          <w:szCs w:val="20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Оттого зачались князья- 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бояры</w:t>
      </w:r>
      <w:proofErr w:type="spellEnd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-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От святых мощей от Адамовых;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sz w:val="20"/>
          <w:szCs w:val="20"/>
          <w:shd w:val="clear" w:color="auto" w:fill="FFFFFF"/>
        </w:rPr>
        <w:t> 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Оттого крестьяне православные-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От свята колена от Адамова</w:t>
      </w:r>
      <w:r w:rsidR="00A56963" w:rsidRPr="00A56963">
        <w:rPr>
          <w:sz w:val="27"/>
          <w:szCs w:val="27"/>
          <w:shd w:val="clear" w:color="auto" w:fill="FFFFFF"/>
          <w:lang w:val="ru-RU"/>
        </w:rPr>
        <w:t>»</w:t>
      </w:r>
      <w:r w:rsidR="00A56963" w:rsidRPr="00A56963">
        <w:rPr>
          <w:rFonts w:ascii="Tahoma" w:hAnsi="Tahoma" w:cs="Tahoma"/>
          <w:sz w:val="17"/>
          <w:szCs w:val="17"/>
          <w:shd w:val="clear" w:color="auto" w:fill="FFFFFF"/>
        </w:rPr>
        <w:t> 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 CYR" w:hAnsi="Times New Roman CYR" w:cs="Times New Roman CYR"/>
          <w:b/>
          <w:bCs/>
          <w:i/>
          <w:iCs/>
          <w:sz w:val="27"/>
          <w:szCs w:val="27"/>
          <w:shd w:val="clear" w:color="auto" w:fill="FFFFFF"/>
          <w:lang w:val="ru-RU"/>
        </w:rPr>
        <w:t>Стихи о Егории Храбром</w:t>
      </w:r>
      <w:r w:rsidR="00A56963" w:rsidRPr="00A56963">
        <w:rPr>
          <w:rFonts w:ascii="Times New Roman CYR" w:hAnsi="Times New Roman CYR" w:cs="Times New Roman CYR"/>
          <w:b/>
          <w:bCs/>
          <w:i/>
          <w:iCs/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использовали популярное во всех славянских странах «Житие Георгия Победоносца</w:t>
      </w:r>
      <w:r w:rsidR="00A56963" w:rsidRPr="00A56963">
        <w:rPr>
          <w:sz w:val="27"/>
          <w:szCs w:val="27"/>
          <w:shd w:val="clear" w:color="auto" w:fill="FFFFFF"/>
          <w:lang w:val="ru-RU"/>
        </w:rPr>
        <w:t>»-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переводный византийский памятник. В России Св. Георгия стали называть Егорием или Юрием.</w:t>
      </w:r>
      <w:r w:rsidR="00A56963" w:rsidRPr="00A56963">
        <w:rPr>
          <w:sz w:val="20"/>
          <w:szCs w:val="20"/>
          <w:shd w:val="clear" w:color="auto" w:fill="FFFFFF"/>
          <w:lang w:val="ru-RU"/>
        </w:rPr>
        <w:t xml:space="preserve"> </w:t>
      </w:r>
      <w:r w:rsidR="00A56963" w:rsidRPr="00A56963">
        <w:rPr>
          <w:sz w:val="20"/>
          <w:szCs w:val="20"/>
          <w:shd w:val="clear" w:color="auto" w:fill="FFFFFF"/>
        </w:rPr>
        <w:t>   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Среди старших эпических стихов необходимо ответить произведения о подвижниках веры ( например «Алексей , человек Божий</w:t>
      </w:r>
      <w:r w:rsidR="00A56963" w:rsidRPr="00A56963">
        <w:rPr>
          <w:sz w:val="27"/>
          <w:szCs w:val="27"/>
          <w:shd w:val="clear" w:color="auto" w:fill="FFFFFF"/>
          <w:lang w:val="ru-RU"/>
        </w:rPr>
        <w:t>»),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 чудотворцах («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Микола</w:t>
      </w:r>
      <w:proofErr w:type="spellEnd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 Угодник</w:t>
      </w:r>
      <w:r w:rsidR="00A56963" w:rsidRPr="00A56963">
        <w:rPr>
          <w:sz w:val="27"/>
          <w:szCs w:val="27"/>
          <w:shd w:val="clear" w:color="auto" w:fill="FFFFFF"/>
          <w:lang w:val="ru-RU"/>
        </w:rPr>
        <w:t>», «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Дмитрий 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Солунский</w:t>
      </w:r>
      <w:proofErr w:type="spellEnd"/>
      <w:r w:rsidR="00A56963" w:rsidRPr="00A56963">
        <w:rPr>
          <w:sz w:val="27"/>
          <w:szCs w:val="27"/>
          <w:shd w:val="clear" w:color="auto" w:fill="FFFFFF"/>
          <w:lang w:val="ru-RU"/>
        </w:rPr>
        <w:t>»),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о праведниках и грешниках («Два Лазаря</w:t>
      </w:r>
      <w:r w:rsidR="00A56963" w:rsidRPr="00A56963">
        <w:rPr>
          <w:sz w:val="27"/>
          <w:szCs w:val="27"/>
          <w:shd w:val="clear" w:color="auto" w:fill="FFFFFF"/>
          <w:lang w:val="ru-RU"/>
        </w:rPr>
        <w:t>», «</w:t>
      </w:r>
      <w:proofErr w:type="spellStart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Аника</w:t>
      </w:r>
      <w:proofErr w:type="spellEnd"/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- воин</w:t>
      </w:r>
      <w:r w:rsidR="00A56963" w:rsidRPr="00A56963">
        <w:rPr>
          <w:sz w:val="27"/>
          <w:szCs w:val="27"/>
          <w:shd w:val="clear" w:color="auto" w:fill="FFFFFF"/>
          <w:lang w:val="ru-RU"/>
        </w:rPr>
        <w:t>»),.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Известны духовные стихи о Страшном суде и кончине мира («Перед вторым пришествием Христа</w:t>
      </w:r>
      <w:r w:rsidR="00A56963" w:rsidRPr="00A56963">
        <w:rPr>
          <w:sz w:val="27"/>
          <w:szCs w:val="27"/>
          <w:shd w:val="clear" w:color="auto" w:fill="FFFFFF"/>
          <w:lang w:val="ru-RU"/>
        </w:rPr>
        <w:t>», «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Богородица предупреждает</w:t>
      </w:r>
      <w:r w:rsidR="00A56963" w:rsidRPr="00A56963">
        <w:rPr>
          <w:sz w:val="27"/>
          <w:szCs w:val="27"/>
          <w:shd w:val="clear" w:color="auto" w:fill="FFFFFF"/>
          <w:lang w:val="ru-RU"/>
        </w:rPr>
        <w:t>», «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 xml:space="preserve">Огненная 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lastRenderedPageBreak/>
        <w:t>река</w:t>
      </w:r>
      <w:r w:rsidR="00A56963" w:rsidRPr="00A56963">
        <w:rPr>
          <w:sz w:val="27"/>
          <w:szCs w:val="27"/>
          <w:shd w:val="clear" w:color="auto" w:fill="FFFFFF"/>
          <w:lang w:val="ru-RU"/>
        </w:rPr>
        <w:t>»</w:t>
      </w:r>
      <w:r w:rsidR="00A56963" w:rsidRPr="00A56963">
        <w:rPr>
          <w:sz w:val="27"/>
          <w:szCs w:val="27"/>
          <w:shd w:val="clear" w:color="auto" w:fill="FFFFFF"/>
        </w:rPr>
        <w:t> </w:t>
      </w:r>
      <w:r w:rsidR="00A56963" w:rsidRPr="00A56963">
        <w:rPr>
          <w:rFonts w:ascii="Times New Roman CYR" w:hAnsi="Times New Roman CYR" w:cs="Times New Roman CYR"/>
          <w:sz w:val="27"/>
          <w:szCs w:val="27"/>
          <w:shd w:val="clear" w:color="auto" w:fill="FFFFFF"/>
          <w:lang w:val="ru-RU"/>
        </w:rPr>
        <w:t>и др.).</w:t>
      </w:r>
      <w:r w:rsidR="00A56963" w:rsidRPr="00A56963">
        <w:rPr>
          <w:rFonts w:ascii="Tahoma" w:hAnsi="Tahoma" w:cs="Tahoma"/>
          <w:sz w:val="17"/>
          <w:szCs w:val="17"/>
          <w:lang w:val="ru-RU"/>
        </w:rPr>
        <w:br/>
      </w:r>
      <w:r w:rsidR="00A56963" w:rsidRPr="00A56963">
        <w:rPr>
          <w:rFonts w:ascii="Times New Roman" w:hAnsi="Times New Roman"/>
          <w:bCs/>
          <w:sz w:val="24"/>
          <w:szCs w:val="24"/>
          <w:lang w:val="ru-RU"/>
        </w:rPr>
        <w:t>Таким образом, можно заключить, что духовные стихи имели не только православную направленность. Духовные стихи – это лирические произведения, религиозного содержания со всем множеством тематик, мыслимых и немыслимых, соответствующих правде и не соответствующих ей, приносящие пользу душе и приносящие ей вред. Но в данной работе мы не будем уделять внимания не православной духовной поэзии, а обратимся именно к православным лирическим сочинениям.</w:t>
      </w:r>
    </w:p>
    <w:p w:rsidR="008A32DD" w:rsidRPr="00A56963" w:rsidRDefault="008A32DD" w:rsidP="00A569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64F17" w:rsidRPr="0052331A" w:rsidRDefault="00D70F72" w:rsidP="005233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 </w:t>
      </w:r>
      <w:r w:rsidR="00864F17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Духовная поэзия </w:t>
      </w:r>
      <w:r w:rsidR="00864F17" w:rsidRPr="0052331A">
        <w:rPr>
          <w:rFonts w:ascii="Times New Roman" w:hAnsi="Times New Roman" w:cs="Times New Roman"/>
          <w:b/>
          <w:sz w:val="28"/>
          <w:szCs w:val="28"/>
        </w:rPr>
        <w:t>XVII</w:t>
      </w:r>
      <w:r w:rsidR="00864F17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864F17" w:rsidRPr="0052331A">
        <w:rPr>
          <w:rFonts w:ascii="Times New Roman" w:hAnsi="Times New Roman" w:cs="Times New Roman"/>
          <w:b/>
          <w:sz w:val="28"/>
          <w:szCs w:val="28"/>
        </w:rPr>
        <w:t>XVIII</w:t>
      </w:r>
      <w:r w:rsidR="00864F17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вв.</w:t>
      </w:r>
      <w:r w:rsidR="00AF3B32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 распространением письменности на Руси, повышением грамотности, появляются и те, кто начинает профессионально заниматься написанием стихов на духовную тематику. Но вопрос о традиции в современной духовной поэзии остается открытым. История духовной лирики насчитывает несколько столетий (не считая церковную литургическую и богослужебную поэзию). В XVII  в., когда закладывались основы русского стихосложения, духовная поэзия выходит из границ узко церковной литургической традиции и соприкасается с зарождающейся светской литературой. Примером того, что духовная поэзия в то время существует в двух измерениях (светском и религиозном), служит творчество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Симеона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Полоцкого (1629 – 1680) и его ученика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Сильвестра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Медведева (1641 – 1691).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9357C">
        <w:rPr>
          <w:rStyle w:val="c1"/>
          <w:b/>
          <w:color w:val="000000"/>
          <w:sz w:val="28"/>
          <w:szCs w:val="28"/>
          <w:bdr w:val="none" w:sz="0" w:space="0" w:color="auto" w:frame="1"/>
        </w:rPr>
        <w:t>Симеон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52331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Полоцкий</w:t>
      </w:r>
      <w:proofErr w:type="gramEnd"/>
      <w:r w:rsidRPr="0052331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писал преимущественно на книжном, так называемом славяно-русском языке (церковно-славянском). Подавляющее большинство его произведений не датировано. Из датированных наиболее ранние относятся к 1648 году. Творческое наследие поэта богато и разнообразно. Немало произведений написано им на традиционные церковно-религиозные темы. В некоторых из них поэт затрагивает актуальные вопросы общественной жизни своего времени, проблемы воспитания, образования и многие другие темы. Значительный вклад внес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Симеон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Полоцкий в развитие стихосложения на восточнославянских землях. Поэт во многом смог преодолеть однообразие и монотонность его звучания, придать ему большую динамичность и легкость, облечь в более совершенную форму.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Симеон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Полоцкий писал стихи не только на духовную тематику, его перу принадлежат также стихи, в которых он обращается к царю («Стихи к государю царевичу»), где им обсуждаются различные государственные дела («Диалог краткий») и вообще жизнь. Но также есть и стихи, написанные на духовную тематику («Стихи на Рождество Христово», «Стихи на воскресение Христово» и другие).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9357C">
        <w:rPr>
          <w:rStyle w:val="c1"/>
          <w:b/>
          <w:color w:val="000000"/>
          <w:sz w:val="28"/>
          <w:szCs w:val="28"/>
          <w:bdr w:val="none" w:sz="0" w:space="0" w:color="auto" w:frame="1"/>
        </w:rPr>
        <w:t>Сильвестр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r w:rsidRPr="0052331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Медведев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– автор многих стихов, нескольких сочинений на богословские темы: «Книги о манне хлеба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животнаго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», «Известие истинное православным…» После казни на все сочинения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Сильвестра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Медведева был наложен строжайший запрет, они были приговорены к уничтожению. По своим религиозно-философским предпочтениям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Сильвестр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Медведев был последователем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Симеона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Полоцкого.</w:t>
      </w:r>
    </w:p>
    <w:p w:rsidR="00472CEE" w:rsidRDefault="0067041C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Особого расцвета духовная поэзия достигает в XVIII в., когда она, с одной стороны, продолжает отдаляться от церковных канонов, с другой, – вырабатывает новые, литературные. Практически все ведущие поэты того времени «отдали дань» религиозной тематике. Так, у </w:t>
      </w:r>
      <w:r w:rsidRPr="0049357C">
        <w:rPr>
          <w:rStyle w:val="c1"/>
          <w:b/>
          <w:color w:val="000000"/>
          <w:sz w:val="28"/>
          <w:szCs w:val="28"/>
          <w:bdr w:val="none" w:sz="0" w:space="0" w:color="auto" w:frame="1"/>
        </w:rPr>
        <w:t>Михаила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</w:t>
      </w:r>
      <w:r w:rsidRPr="0052331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Ломоносова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есть такие стихи духовного содержания «Утреннее размышление о Божием Величии», «Вечернее размышление о Божием Величестве при случае великого северного сияния» и другие. В них великий русский деятель показывает себя истинным христианином, преклоняющимся перед своим Творцом.</w:t>
      </w:r>
    </w:p>
    <w:p w:rsidR="0049357C" w:rsidRDefault="00864F17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sz w:val="28"/>
          <w:szCs w:val="28"/>
        </w:rPr>
      </w:pPr>
      <w:r w:rsidRPr="0052331A">
        <w:rPr>
          <w:sz w:val="28"/>
          <w:szCs w:val="28"/>
        </w:rPr>
        <w:t xml:space="preserve">Несомненно, во время зарождения русская духовная лирика по сути своей была религиозной. Работы </w:t>
      </w:r>
      <w:proofErr w:type="spellStart"/>
      <w:r w:rsidRPr="0052331A">
        <w:rPr>
          <w:sz w:val="28"/>
          <w:szCs w:val="28"/>
        </w:rPr>
        <w:t>Симеона</w:t>
      </w:r>
      <w:proofErr w:type="spellEnd"/>
      <w:r w:rsidRPr="0052331A">
        <w:rPr>
          <w:sz w:val="28"/>
          <w:szCs w:val="28"/>
        </w:rPr>
        <w:t xml:space="preserve"> Полоцкого и </w:t>
      </w:r>
      <w:proofErr w:type="spellStart"/>
      <w:r w:rsidRPr="0052331A">
        <w:rPr>
          <w:sz w:val="28"/>
          <w:szCs w:val="28"/>
        </w:rPr>
        <w:t>Сильвестра</w:t>
      </w:r>
      <w:proofErr w:type="spellEnd"/>
      <w:r w:rsidRPr="0052331A">
        <w:rPr>
          <w:sz w:val="28"/>
          <w:szCs w:val="28"/>
        </w:rPr>
        <w:t xml:space="preserve"> Медведева, поэтов XVII века, первыми придали духовной поэзии черты, свойственные светской литературе. Полоцкий в стихах церковной тематики обращался к актуальным во все времена вопросам воспитания и образования молодого поколения. Он считал, что оно должно воспитываться в духе служения высоким целям на пользу Отечеству. </w:t>
      </w:r>
      <w:proofErr w:type="spellStart"/>
      <w:r w:rsidRPr="0052331A">
        <w:rPr>
          <w:sz w:val="28"/>
          <w:szCs w:val="28"/>
        </w:rPr>
        <w:t>Сильвестр</w:t>
      </w:r>
      <w:proofErr w:type="spellEnd"/>
      <w:r w:rsidRPr="0052331A">
        <w:rPr>
          <w:sz w:val="28"/>
          <w:szCs w:val="28"/>
        </w:rPr>
        <w:t xml:space="preserve"> Медведев, будучи учеником </w:t>
      </w:r>
      <w:proofErr w:type="spellStart"/>
      <w:r w:rsidRPr="0052331A">
        <w:rPr>
          <w:sz w:val="28"/>
          <w:szCs w:val="28"/>
        </w:rPr>
        <w:t>Симеона</w:t>
      </w:r>
      <w:proofErr w:type="spellEnd"/>
      <w:r w:rsidRPr="0052331A">
        <w:rPr>
          <w:sz w:val="28"/>
          <w:szCs w:val="28"/>
        </w:rPr>
        <w:t xml:space="preserve"> Полоцкого, продолжал развивать идеи своего учителя. Но самым </w:t>
      </w:r>
      <w:r w:rsidRPr="0052331A">
        <w:rPr>
          <w:sz w:val="28"/>
          <w:szCs w:val="28"/>
        </w:rPr>
        <w:lastRenderedPageBreak/>
        <w:t xml:space="preserve">выдающимся продолжателем традиций </w:t>
      </w:r>
      <w:proofErr w:type="gramStart"/>
      <w:r w:rsidRPr="0052331A">
        <w:rPr>
          <w:sz w:val="28"/>
          <w:szCs w:val="28"/>
        </w:rPr>
        <w:t>Полоцкого</w:t>
      </w:r>
      <w:proofErr w:type="gramEnd"/>
      <w:r w:rsidRPr="0052331A">
        <w:rPr>
          <w:sz w:val="28"/>
          <w:szCs w:val="28"/>
        </w:rPr>
        <w:t xml:space="preserve"> стал Михаил Васильевич Ломоносов.</w:t>
      </w:r>
    </w:p>
    <w:p w:rsidR="00864F17" w:rsidRPr="00472CEE" w:rsidRDefault="00864F17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sz w:val="28"/>
          <w:szCs w:val="28"/>
        </w:rPr>
        <w:t>Имя Ломоносова связано с расцветом русской духовной светской поэзии XVIII века. Преклоняясь перед величием Творца, в стихах «Утреннее размышление о Божием Величии», «Вечернее размышление о Божием Величестве при случае великого северного сияния», он видит и воспевает земную красоту: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Уже прекрасное светило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Простерло блеск свой по земли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божие дела открыло: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Мой дух, с веселием внемли;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331A">
        <w:rPr>
          <w:rFonts w:ascii="Times New Roman" w:hAnsi="Times New Roman" w:cs="Times New Roman"/>
          <w:sz w:val="28"/>
          <w:szCs w:val="28"/>
          <w:lang w:val="ru-RU"/>
        </w:rPr>
        <w:t>Чудяся</w:t>
      </w:r>
      <w:proofErr w:type="spellEnd"/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ясным столь лучам,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Представь, каков зиждитель сам!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Главными особенностями духовной поэзии данного периода выступают следующие: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влияние православья на литературные произведения;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дидактический характер поэзии.</w:t>
      </w:r>
    </w:p>
    <w:p w:rsidR="0049357C" w:rsidRDefault="0049357C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b/>
          <w:sz w:val="28"/>
          <w:szCs w:val="28"/>
        </w:rPr>
      </w:pPr>
    </w:p>
    <w:p w:rsidR="00472CEE" w:rsidRDefault="00894369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b/>
          <w:sz w:val="28"/>
          <w:szCs w:val="28"/>
        </w:rPr>
      </w:pPr>
      <w:r w:rsidRPr="0052331A">
        <w:rPr>
          <w:b/>
          <w:sz w:val="28"/>
          <w:szCs w:val="28"/>
        </w:rPr>
        <w:t xml:space="preserve">4. Духовная </w:t>
      </w:r>
      <w:r w:rsidR="00864F17" w:rsidRPr="0052331A">
        <w:rPr>
          <w:b/>
          <w:sz w:val="28"/>
          <w:szCs w:val="28"/>
        </w:rPr>
        <w:t>поэзия XIX в.</w:t>
      </w:r>
    </w:p>
    <w:p w:rsidR="00472CEE" w:rsidRPr="0052331A" w:rsidRDefault="0067041C" w:rsidP="00472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</w:t>
      </w:r>
      <w:r w:rsidRPr="0052331A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52331A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XIX</w:t>
      </w:r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</w:t>
      </w:r>
      <w:proofErr w:type="gramEnd"/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. </w:t>
      </w:r>
      <w:proofErr w:type="gramStart"/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религиозная</w:t>
      </w:r>
      <w:proofErr w:type="gramEnd"/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направленность («сюжетная», перелагающая события Ветхого и Нового Заветов и переложения-перевода) теряет</w:t>
      </w:r>
      <w:r w:rsidRPr="0052331A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BA2BE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ведущие позиции. Поэтов больше интересуют жанровые возможности духовной поэзии: исповедь, молитвы. </w:t>
      </w:r>
      <w:r w:rsidR="00472CEE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Духовная тема находит продолжение в поэтических произведениях </w:t>
      </w:r>
      <w:r w:rsidR="00472CEE" w:rsidRPr="0052331A">
        <w:rPr>
          <w:rFonts w:ascii="Times New Roman" w:hAnsi="Times New Roman" w:cs="Times New Roman"/>
          <w:sz w:val="28"/>
          <w:szCs w:val="28"/>
        </w:rPr>
        <w:t>XIX</w:t>
      </w:r>
      <w:r w:rsidR="00472CEE"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века. Вильгельм Кюхельбекер и Федор Глинка являются приверженцами жанра исповедей и молитв. А.С. Пушкин, М. Ю. Лермонтов, Ф. И. Тютчев, А. К. Толстой и другие поэты духовную тему гармонично использовали во всех жанрах своего творчества.</w:t>
      </w:r>
    </w:p>
    <w:p w:rsidR="00472CEE" w:rsidRPr="0052331A" w:rsidRDefault="00472CEE" w:rsidP="00472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Темой духовности пронизано все творчество А. С. Пушкина, начиная с первых поэтических опытов, кончая произведениями зрелого периода. Для проявления духовности не обязательно быть религиозным человеком. Но 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lastRenderedPageBreak/>
        <w:t>Пушкин восхищался красотой божьего мира. Даже в любовной лирике поэт благодарен Богу: он сотворил женщину, которая своей красотой возродила, возвратила ему веру: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В глуши, во мраке заточенья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Тянулись тихо дни мои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Без божества, без вдохновенья,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Без слез, без жизни, без любви.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Душе настало пробужденье: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вот опять явилась ты,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Как мимолётное виденье,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Как гений чистой красоты.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сердце бьется в упоенье,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для него воскресли вновь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божество, и вдохновенье,</w:t>
      </w:r>
    </w:p>
    <w:p w:rsidR="00472CEE" w:rsidRPr="0052331A" w:rsidRDefault="00472CEE" w:rsidP="0047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 жизнь, и слёзы, и любовь.</w:t>
      </w:r>
    </w:p>
    <w:p w:rsidR="00472CEE" w:rsidRPr="0052331A" w:rsidRDefault="00472CEE" w:rsidP="00472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Наслаждаясь красотой природы, поэт подчеркивает ее чудодейственное влияние: она одаривает человека живительными силами. Эти силы обогащают его чувствами свободолюбия, милосердия, любви. Как жизнелюб, Пушкин </w:t>
      </w:r>
      <w:r w:rsidRPr="0052331A">
        <w:rPr>
          <w:rStyle w:val="ab"/>
          <w:rFonts w:ascii="Times New Roman" w:hAnsi="Times New Roman" w:cs="Times New Roman"/>
          <w:sz w:val="28"/>
          <w:szCs w:val="28"/>
          <w:lang w:val="ru-RU"/>
        </w:rPr>
        <w:t>призывает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наслаждаться каждым мгновением жизни. Правда, если человек не видит в ней просвета, поэт внушает ему надежду: заблуждения и мучения исчезнут, и придет красота чистых дней в другом, божественном мире.</w:t>
      </w:r>
    </w:p>
    <w:p w:rsidR="0067041C" w:rsidRPr="00472CEE" w:rsidRDefault="0067041C" w:rsidP="00472CEE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У Александра Сергеевича 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Пушкина</w:t>
      </w:r>
      <w:r w:rsidRPr="0052331A"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таких лирических произведений немало: «Монах», «Молитва», «Монастырь на Казбеке», «Пророк» и др. У Михаила Юрьевича 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Лермонтова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находим следующие стихотворения духовного содержания: «Пророк», «Ан</w:t>
      </w:r>
      <w:r w:rsidR="00472CE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гел», «Молитва» и др. У Николая 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Языкова</w:t>
      </w:r>
      <w:r w:rsidR="00472CEE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стихотворение «Молитва</w:t>
      </w:r>
      <w:r w:rsidR="00472CE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», у 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72CE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Дениса 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Давыдова</w:t>
      </w:r>
      <w:r w:rsidR="00472CEE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«Богомолка», у</w:t>
      </w:r>
      <w:r w:rsidR="00472CE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Баратынского</w:t>
      </w:r>
      <w:r w:rsidR="00472CEE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«Мадонна» и, конечно, это не единственные поэты, писавшие духовные стихи.</w:t>
      </w:r>
    </w:p>
    <w:p w:rsidR="00472CEE" w:rsidRPr="0052331A" w:rsidRDefault="00472CEE" w:rsidP="00472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331A">
        <w:rPr>
          <w:rFonts w:ascii="Times New Roman" w:hAnsi="Times New Roman" w:cs="Times New Roman"/>
          <w:sz w:val="28"/>
          <w:szCs w:val="28"/>
        </w:rPr>
        <w:lastRenderedPageBreak/>
        <w:t>XIX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век богат на имена талантливых поэтов, обогативших русскую поэзию стихами духовного содержания.</w:t>
      </w:r>
      <w:proofErr w:type="gramEnd"/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Поэзия М.Ю. Лермонтова, в отличие от пушкинской, в большей мере насыщена религиозными образами и темами. Но главное в них – поиски человеком своего места в жизни. Поэт в стихотворениях Лермонтова предстает целителем душ, врачующим людей от пороков. Один из главных мотивов творчества этого поэта – одиночество. Поэтому он ищет гармонии, исцеления в природе, в окружающем. Одним из самых ярких примеров, кроме наиболее известных «Пророк», «Ангел», «Молитва», является стихотворение «Выхожу один я на дорогу…». Продолжая пушкинские традиции, Лермонтов воспевает красоту жизни, ищет гармонию в единении с природой.</w:t>
      </w:r>
    </w:p>
    <w:p w:rsidR="00472CEE" w:rsidRPr="0052331A" w:rsidRDefault="00472CEE" w:rsidP="004D1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О неразрывной связи </w:t>
      </w:r>
      <w:r w:rsidRPr="0052331A">
        <w:rPr>
          <w:rStyle w:val="ab"/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с Вселенной, о поисках ответов на вечные вопросы бытия рассказывает творчество других поэтов </w:t>
      </w:r>
      <w:r w:rsidRPr="0052331A">
        <w:rPr>
          <w:rFonts w:ascii="Times New Roman" w:hAnsi="Times New Roman" w:cs="Times New Roman"/>
          <w:sz w:val="28"/>
          <w:szCs w:val="28"/>
        </w:rPr>
        <w:t>XIX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века. В стихах А. К. Толстого, Ф. И. Тютчева, Ф. Н. Глинки предстает лирический герой, поднявшийся до высочайшей духовности. В нем читатель видит слияние души земного человека с миром небесным.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На рубеже  XIX – XX вв. поэты Серебряного века не только обращаются к традиционной православной духовности, но и пытаются восстановить или создать новые культы, теософские системы (творчество </w:t>
      </w:r>
      <w:r w:rsidRPr="0052331A">
        <w:rPr>
          <w:rStyle w:val="c1"/>
          <w:bCs/>
          <w:color w:val="000000"/>
          <w:sz w:val="28"/>
          <w:szCs w:val="28"/>
          <w:bdr w:val="none" w:sz="0" w:space="0" w:color="auto" w:frame="1"/>
        </w:rPr>
        <w:t>А.Блока, В.Брюсова, Н.Гумилева, А.Белого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и др.).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4F17" w:rsidRPr="0052331A" w:rsidRDefault="000947EE" w:rsidP="005233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864F17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Духовная поэзия </w:t>
      </w:r>
      <w:r w:rsidR="00864F17" w:rsidRPr="0052331A">
        <w:rPr>
          <w:rFonts w:ascii="Times New Roman" w:hAnsi="Times New Roman" w:cs="Times New Roman"/>
          <w:b/>
          <w:sz w:val="28"/>
          <w:szCs w:val="28"/>
        </w:rPr>
        <w:t>XX</w:t>
      </w:r>
      <w:r w:rsidR="00864F17" w:rsidRPr="005233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в.</w:t>
      </w:r>
    </w:p>
    <w:p w:rsidR="0067041C" w:rsidRPr="004D1ADD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Политические катастрофы, произошедшие в стране в первой трети ХХ в., казалось бы, должны были оторвать поэзию от присущей ей духовной тематики, однако в творчестве некоторых поэтов сохранялась духовная устремленность, пронизывающая их художественный мир (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>М.Волошин, М.Кузмин, Б.Пастернак, М.Цветаева, А.Тарковский</w:t>
      </w:r>
      <w:r w:rsidRPr="004D1ADD">
        <w:rPr>
          <w:rStyle w:val="c1"/>
          <w:color w:val="000000"/>
          <w:sz w:val="28"/>
          <w:szCs w:val="28"/>
          <w:bdr w:val="none" w:sz="0" w:space="0" w:color="auto" w:frame="1"/>
        </w:rPr>
        <w:t>).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Да, в советское время интерес к духовной лирике значительно понизился в связи с гонениями на церковь. Но в начале века всё-таки было немало поэтов, посвящавших свои стихотворения Всевышнему. Среди них: 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 xml:space="preserve">Сергей 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lastRenderedPageBreak/>
        <w:t>Есенин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(«Чую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радоницу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Божью…», «Шёл Господь пытать людей в 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любови</w:t>
      </w:r>
      <w:proofErr w:type="spellEnd"/>
      <w:r w:rsidRPr="004D1ADD">
        <w:rPr>
          <w:rStyle w:val="c1"/>
          <w:color w:val="000000"/>
          <w:sz w:val="28"/>
          <w:szCs w:val="28"/>
          <w:bdr w:val="none" w:sz="0" w:space="0" w:color="auto" w:frame="1"/>
        </w:rPr>
        <w:t>»), 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>Надежда Тэффи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(«Есть в небесах блаженный сад у Бога…», 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>Зинаида Гиппиус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(«Христианин», «Другой христианин</w:t>
      </w:r>
      <w:r w:rsidRPr="004D1ADD">
        <w:rPr>
          <w:rStyle w:val="c1"/>
          <w:color w:val="000000"/>
          <w:sz w:val="28"/>
          <w:szCs w:val="28"/>
          <w:bdr w:val="none" w:sz="0" w:space="0" w:color="auto" w:frame="1"/>
        </w:rPr>
        <w:t>»), 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>Анна Ахматова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(«Рахиль», «</w:t>
      </w:r>
      <w:proofErr w:type="spellStart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Лотова</w:t>
      </w:r>
      <w:proofErr w:type="spellEnd"/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жена»), </w:t>
      </w:r>
      <w:r w:rsidRPr="004D1ADD">
        <w:rPr>
          <w:rStyle w:val="c1"/>
          <w:bCs/>
          <w:color w:val="000000"/>
          <w:sz w:val="28"/>
          <w:szCs w:val="28"/>
          <w:bdr w:val="none" w:sz="0" w:space="0" w:color="auto" w:frame="1"/>
        </w:rPr>
        <w:t>Валерий Брюсов</w:t>
      </w: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> («Адам и Ева», «Ангел бледный») и другие. Таким образом, духовная поэзия проделала путь от внешней формы до внутренней сути, растворившись в мировоззрении и мировосприятии поэтов.</w:t>
      </w:r>
    </w:p>
    <w:p w:rsidR="0067041C" w:rsidRPr="0052331A" w:rsidRDefault="0067041C" w:rsidP="0052331A">
      <w:pPr>
        <w:pStyle w:val="c0"/>
        <w:spacing w:before="0" w:beforeAutospacing="0" w:after="0" w:afterAutospacing="0" w:line="360" w:lineRule="auto"/>
        <w:ind w:firstLine="330"/>
        <w:jc w:val="both"/>
        <w:textAlignment w:val="baseline"/>
        <w:rPr>
          <w:color w:val="000000"/>
          <w:sz w:val="28"/>
          <w:szCs w:val="28"/>
        </w:rPr>
      </w:pPr>
      <w:r w:rsidRPr="0052331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Среди тех, кто по-своему отразил  видение мира, своё ощущение Бога в духовной лирике, стоят Борис Пастернак и Александр Блок. Они пережили страшные годы, когда наша страна из Российской империи превратилась в Союз Советских Социалистических Республик, своими глазами увидели революцию и всё, что она принесла. Их духовная поэзия также необычайна: в ней мы можем почувствовать не только осознание авторами своей веры в Бога, но также увидеть их отношение к тому, что происходило тогда вокруг них. </w:t>
      </w:r>
    </w:p>
    <w:p w:rsidR="00864F17" w:rsidRPr="0052331A" w:rsidRDefault="00864F17" w:rsidP="004D1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бурные исторические события </w:t>
      </w:r>
      <w:r w:rsidRPr="0052331A">
        <w:rPr>
          <w:rFonts w:ascii="Times New Roman" w:hAnsi="Times New Roman" w:cs="Times New Roman"/>
          <w:sz w:val="28"/>
          <w:szCs w:val="28"/>
        </w:rPr>
        <w:t>XX</w:t>
      </w: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века, духовная лирика не сдала своих позиций. М. Волошин, М. Кузмин, А. Блок, А. Ахматова, М. Цветаева, С. Есенин, Б. Пастернак, каждый в своей поэтической манере, отразили духовное состояние лирического героя той неспокойной эпохи. Тема духовности у А. Блока и Б. Пастернака опиралась на высокие нравственные правила жизни. Блок через религиозные образы воспевал свою Родину. Она была ему мила в любых одеяниях и состояниях: в царских одеждах и утопающая в грязи, в </w:t>
      </w:r>
      <w:proofErr w:type="spellStart"/>
      <w:r w:rsidRPr="0052331A">
        <w:rPr>
          <w:rFonts w:ascii="Times New Roman" w:hAnsi="Times New Roman" w:cs="Times New Roman"/>
          <w:sz w:val="28"/>
          <w:szCs w:val="28"/>
          <w:lang w:val="ru-RU"/>
        </w:rPr>
        <w:t>неудержном</w:t>
      </w:r>
      <w:proofErr w:type="spellEnd"/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 веселье и в глубокой тоске. В одном из стихов 1914 года поэт рассказывает о нравственном падении человека. В нем слились в одно греховность и покаяние: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Грешить бесстыдно, непробудно,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Счет потерять ночам и дням,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И, с головой от хмеля трудной,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Пройти сторонкой в божий храм.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lastRenderedPageBreak/>
        <w:t>Но покаяние человека неискренне. Такое раздвоение, по мнению поэта, привело страну к катастрофе. Главная тема творчества поэта – Россия. Духовная направленность его стихов о Родине напрашивается сама собой: в нее должна вернуться вера, которая возродит страну.</w:t>
      </w:r>
    </w:p>
    <w:p w:rsidR="00864F17" w:rsidRPr="0052331A" w:rsidRDefault="00864F17" w:rsidP="004D1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Духовная тематика стихов Б. Пастернака связана с библейскими образами. </w:t>
      </w:r>
    </w:p>
    <w:p w:rsidR="00864F17" w:rsidRPr="0052331A" w:rsidRDefault="00864F17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 xml:space="preserve">Соединение поэзии и духовности неоспоримо. Это доказывает творчество не только Блока и Пастернака, но и стихи А. Ахматовой, М. Цветаевой, М. Волошина. </w:t>
      </w:r>
    </w:p>
    <w:p w:rsidR="004D1ADD" w:rsidRDefault="004D1ADD" w:rsidP="004D1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sz w:val="28"/>
          <w:szCs w:val="28"/>
          <w:lang w:val="ru-RU"/>
        </w:rPr>
        <w:t>Мотивы духовности присутствуют в поэтических произведениях более поздних представителей русской поэзии, например, Е. Евтушенко, А. Вознесенского, Р. Рождественского.</w:t>
      </w:r>
    </w:p>
    <w:p w:rsidR="004D1ADD" w:rsidRPr="0052331A" w:rsidRDefault="004D1ADD" w:rsidP="004D1ADD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Возрождение духовного течения в современной русской поэзии началось с 1970-х годов. В то время многими людьми, писателями, поэтами, художниками ощущался духовный кризис, охвативший общество. Неудовлетворение внешней обстановкой, фальшью, ощущение несвободы привели к возрождению религиозных течений. Чаще всего художники находили себя в традиционном для России православии.</w:t>
      </w:r>
    </w:p>
    <w:p w:rsidR="004D1ADD" w:rsidRPr="0052331A" w:rsidRDefault="004D1ADD" w:rsidP="004D1ADD">
      <w:pPr>
        <w:spacing w:after="0"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В истории современной духовной поэзии следует выделить два периода.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Первый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1970-1980-е гг., когда творили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С.Аверинцев, З.Миркина, Вениамин Блаженный,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О.Седакова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, О.Николаева,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Ю.Кублановский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, иеромонах Роман, О.Охапкин, Е.Шварц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и другие. К этой же группе следует отнести творчество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А.Солодовникова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, который, несмотря на то, что начал писать еще в 1920-е гг., стал известным как раз в период 1960-1980-х гг., когда его два машинописных сборника «Слава Богу за всё» и «Дорога жизни» были распространяемы в самиздате.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Второй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период –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1990-е гг.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– знаменуется появлением новых имен: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Н.Карташёва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, инок Всеволод, протоиерей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А.Логвинов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В.Щадрин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и др. Однако вместе с новыми именами можно говорить и о смене художественного ориентира в духовной поэзии, о различии текстов, написанных в годы несвободы внешней и невозможности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исповедничества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и периодом относительного «благополучия» в исповедании 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веры. В большинстве случаев центром публикаций духовной поэзии 1990-х гг. стали журналы «Москва», «Наш современник». Смешение духовной поэзии и прозы, эксплуатирующей церковную образность и тематику, приводит к вопросу: что считать религиозной поэзией? Проблема духовной литературы как раз и заключается в дилемме: как совместить сокровенное религиозное переживание и передать его в словах, не впадая в пошлость и банальность?</w:t>
      </w:r>
    </w:p>
    <w:p w:rsidR="00DF01BE" w:rsidRPr="0052331A" w:rsidRDefault="00DF01BE" w:rsidP="00523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01BE" w:rsidRPr="0052331A" w:rsidRDefault="00206D11" w:rsidP="0052331A">
      <w:pPr>
        <w:spacing w:after="0" w:line="360" w:lineRule="auto"/>
        <w:jc w:val="both"/>
        <w:rPr>
          <w:rStyle w:val="ab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</w:pPr>
      <w:r w:rsidRPr="0052331A">
        <w:rPr>
          <w:rFonts w:ascii="Times New Roman" w:hAnsi="Times New Roman" w:cs="Times New Roman"/>
          <w:b/>
          <w:sz w:val="28"/>
          <w:szCs w:val="28"/>
          <w:lang w:val="ru-RU"/>
        </w:rPr>
        <w:t>Современная духовная поэзия</w:t>
      </w:r>
    </w:p>
    <w:p w:rsidR="00DF01BE" w:rsidRPr="0052331A" w:rsidRDefault="00DF01BE" w:rsidP="0052331A">
      <w:pPr>
        <w:spacing w:after="0"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На современном этапе развития литературы духовная поэзия – течение, объединяющее разных по эстетическому убеждению и этическому мировоззрению авторов. Появилось и новое веяние времени – поэты-священнослужители: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о.Константин Кравцов, о.Сергий Круглов, о. Андрей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Логвинов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, о. Борис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Трещанский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, иеромонах Роман (Матюшин)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и др.</w:t>
      </w:r>
    </w:p>
    <w:p w:rsidR="00DF01BE" w:rsidRPr="0052331A" w:rsidRDefault="00DF01BE" w:rsidP="0052331A">
      <w:pPr>
        <w:spacing w:after="0" w:line="360" w:lineRule="auto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</w:pP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1994 г. о.Роман живет и служит в скиту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Ветрово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, Псковского района. В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2003 г. он затворился от мира.</w:t>
      </w:r>
      <w:r w:rsidR="001235A3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Но и оттуда, из затвора, пронзительно звучит его одинокий голос, а его песни и стихи расходятся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далеко и широко. Они записаны на кассеты и диски, исполняются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</w:rPr>
        <w:t> </w:t>
      </w:r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 талантливыми певцами: Жанной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Бичевской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 xml:space="preserve">, Олегом </w:t>
      </w:r>
      <w:proofErr w:type="spellStart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Погудиным</w:t>
      </w:r>
      <w:proofErr w:type="spellEnd"/>
      <w:r w:rsidRPr="0052331A">
        <w:rPr>
          <w:rStyle w:val="ab"/>
          <w:rFonts w:ascii="Times New Roman" w:hAnsi="Times New Roman" w:cs="Times New Roman"/>
          <w:i w:val="0"/>
          <w:sz w:val="28"/>
          <w:szCs w:val="28"/>
          <w:lang w:val="ru-RU"/>
        </w:rPr>
        <w:t>, Юлией Березовой, Сергеем Безруковым, Максимом Трошиным и др.</w:t>
      </w:r>
    </w:p>
    <w:p w:rsidR="0049357C" w:rsidRPr="0049357C" w:rsidRDefault="00860EFE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Евгения Валерьевна </w:t>
      </w:r>
      <w:proofErr w:type="spellStart"/>
      <w:r w:rsidRPr="0049357C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Смольянинова</w:t>
      </w:r>
      <w:proofErr w:type="spellEnd"/>
      <w:r w:rsidRPr="0049357C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 русская певица, исполнитель русских народных песен, романсов и авторской песни, композитор.</w:t>
      </w:r>
      <w:r w:rsidR="0049357C"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Отдельная страничка в творчестве </w:t>
      </w:r>
      <w:proofErr w:type="spellStart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Смольяниновой</w:t>
      </w:r>
      <w:proofErr w:type="spellEnd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– духовные стихи. По ее признанию, первый духовный </w:t>
      </w:r>
      <w:proofErr w:type="gramStart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стих</w:t>
      </w:r>
      <w:proofErr w:type="gramEnd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она услышала от народной исполнительницы Евдокии Боровиковой, которая происходила также из Псковской области. Тогда, в 80-е годы, этот жанр в «культурной» среде был совсем забытым, кассеты с записями иеромонаха Романа еще не были так широко известны.</w:t>
      </w:r>
      <w:r w:rsidR="0049357C"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</w:t>
      </w:r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Услышав духовные стихи, </w:t>
      </w:r>
      <w:proofErr w:type="spellStart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Смольянинова</w:t>
      </w:r>
      <w:proofErr w:type="spellEnd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 поняла, что столкнулась с чем-то необычным и очень глубоким по содержанию. Интересно, по ее </w:t>
      </w:r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lastRenderedPageBreak/>
        <w:t>словам, было и то, что Боровикова исполнила сначала все тропари двунадесятых праздников, а затем и духовные стихи. Вероятно, в ее сознании они существовали как произведения одного порядка.</w:t>
      </w:r>
    </w:p>
    <w:p w:rsidR="00860EFE" w:rsidRPr="0049357C" w:rsidRDefault="00860EFE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 xml:space="preserve">Исполнительница спела философский духовный стих «О грешном человечке», в котором темы смерти, веры, раскаяния причудливо переплетаются, вызывая размышления о смысле жизни. Далее прозвучал стих «Слово «мама» дорогое…» Как рассказала </w:t>
      </w:r>
      <w:proofErr w:type="spellStart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Смольянинова</w:t>
      </w:r>
      <w:proofErr w:type="spellEnd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, ноты этого стиха ей дал сам архимандрит Матфей (</w:t>
      </w:r>
      <w:proofErr w:type="spellStart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Мормыль</w:t>
      </w:r>
      <w:proofErr w:type="spellEnd"/>
      <w:r w:rsidRPr="0049357C">
        <w:rPr>
          <w:rStyle w:val="a7"/>
          <w:rFonts w:ascii="Times New Roman" w:hAnsi="Times New Roman" w:cs="Times New Roman"/>
          <w:b w:val="0"/>
          <w:i w:val="0"/>
          <w:sz w:val="28"/>
          <w:szCs w:val="28"/>
          <w:lang w:val="ru-RU"/>
        </w:rPr>
        <w:t>), благословив ее на пение.</w:t>
      </w:r>
    </w:p>
    <w:p w:rsidR="00CF60E4" w:rsidRPr="0049357C" w:rsidRDefault="00CF60E4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Жа́нна</w:t>
      </w:r>
      <w:proofErr w:type="spellEnd"/>
      <w:proofErr w:type="gramEnd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Влади́мировна</w:t>
      </w:r>
      <w:proofErr w:type="spellEnd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Биче́вская</w:t>
      </w:r>
      <w:proofErr w:type="spellEnd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(род.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7 июня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17 июня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1944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1944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осква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Москва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советская и российская певица, автор песен.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Народная артистка РСФСР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Народная артистка РСФСР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hyperlink r:id="rId10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1988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8A28CE"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A28CE" w:rsidRPr="0049357C" w:rsidRDefault="008A28CE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Жанна называет свой стиль «русский кантри-фолк». Репертуар певицы насчитывает несколько сотен произведений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песен духовного и общественного содержания, русских народных песен, романсов, а также песен на стихи поэтов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Серебряного века.</w:t>
      </w:r>
    </w:p>
    <w:p w:rsidR="008A28CE" w:rsidRPr="0049357C" w:rsidRDefault="008A28CE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Основной тематикой песен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Бичевской</w:t>
      </w:r>
      <w:proofErr w:type="spellEnd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являются русский патриотизм и православие. В своих песнях она вместе со своим мужем Геннадием Пономарёвым, являющимся также композитором и автором текстов, проповедует любовь к традиционным ценностям.</w:t>
      </w:r>
    </w:p>
    <w:p w:rsidR="008A28CE" w:rsidRPr="0049357C" w:rsidRDefault="008A28CE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Ее песни отличаются искренностью и пронзительностью, которые неизменно трогают даже самые черствые души. Особенно популярны такие работы, как: «Рисуют мальчики войну», «Русский марш», «Колокольный звон», «Окрасился месяц багрянцем», «По дону гуляет казак молодой», «Нищая», «Сон мне приснился». В музыкальных композициях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Бичевской</w:t>
      </w:r>
      <w:proofErr w:type="spellEnd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есть место душевности, патриотизму, истинной вере. Они обращают внимание общества на социальные проблемы, а также призывают ценить свои фольклорные традиции. Кроме прочего, в репертуаре певицы очень много народных песен, незаслуженно забытых и возрожденных Жанной в новой интерпретации.</w:t>
      </w:r>
    </w:p>
    <w:p w:rsidR="0049357C" w:rsidRDefault="00D1277F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Русский фолк-рок: </w:t>
      </w:r>
      <w:r w:rsidRPr="0049357C">
        <w:rPr>
          <w:rFonts w:ascii="Times New Roman" w:hAnsi="Times New Roman" w:cs="Times New Roman"/>
          <w:b/>
          <w:sz w:val="28"/>
          <w:szCs w:val="28"/>
          <w:lang w:val="ru-RU"/>
        </w:rPr>
        <w:t>Пелагея</w:t>
      </w:r>
      <w:r w:rsidR="004935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Удивительный коллектив, который вобрал в себя лучшее из русского фольклора и придал современности своим композициям нотками рока. </w:t>
      </w:r>
      <w:proofErr w:type="gramStart"/>
      <w:r w:rsidRPr="0049357C">
        <w:rPr>
          <w:rFonts w:ascii="Times New Roman" w:hAnsi="Times New Roman" w:cs="Times New Roman"/>
          <w:sz w:val="28"/>
          <w:szCs w:val="28"/>
          <w:lang w:val="ru-RU"/>
        </w:rPr>
        <w:t>Солистка - уникальная молодая девушка по имени Пелагея (настоящее имя Полина она поменяла на прабабушкино Пелагея) с диапазоном голоса 4 октавы.</w:t>
      </w:r>
      <w:proofErr w:type="gramEnd"/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У нее интересная манера исполнения, завораживающая улыбка</w:t>
      </w:r>
      <w:r w:rsidR="0049357C">
        <w:rPr>
          <w:rFonts w:ascii="Times New Roman" w:hAnsi="Times New Roman" w:cs="Times New Roman"/>
          <w:sz w:val="28"/>
          <w:szCs w:val="28"/>
          <w:lang w:val="ru-RU"/>
        </w:rPr>
        <w:t>, и энергия, бьющая через край.</w:t>
      </w:r>
    </w:p>
    <w:p w:rsidR="00B057A6" w:rsidRPr="0049357C" w:rsidRDefault="00B057A6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lang w:val="ru-RU"/>
        </w:rPr>
        <w:t>Народный семейный фольклорный ансамбль «Горошины»</w:t>
      </w:r>
      <w:r w:rsidRPr="0049357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u-RU"/>
        </w:rPr>
        <w:t xml:space="preserve"> (художественный руководитель И.М. </w:t>
      </w:r>
      <w:proofErr w:type="spellStart"/>
      <w:r w:rsidRPr="0049357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u-RU"/>
        </w:rPr>
        <w:t>Булаткин</w:t>
      </w:r>
      <w:proofErr w:type="spellEnd"/>
      <w:r w:rsidRPr="0049357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u-RU"/>
        </w:rPr>
        <w:t>)</w:t>
      </w:r>
      <w:r w:rsidR="0049357C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u-RU"/>
        </w:rPr>
        <w:t xml:space="preserve">. </w:t>
      </w:r>
      <w:r w:rsidR="0049357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2001 году на базе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lang w:val="ru-RU"/>
        </w:rPr>
        <w:t>Ржаницкого</w:t>
      </w:r>
      <w:proofErr w:type="spellEnd"/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Дома культуры, по благословению старца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lang w:val="ru-RU"/>
        </w:rPr>
        <w:t>схииеродиакона</w:t>
      </w:r>
      <w:proofErr w:type="spellEnd"/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lang w:val="ru-RU"/>
        </w:rPr>
        <w:t>Никодима</w:t>
      </w:r>
      <w:proofErr w:type="spellEnd"/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, художественный руководитель Иван Михайлович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lang w:val="ru-RU"/>
        </w:rPr>
        <w:t>Булаткин</w:t>
      </w:r>
      <w:proofErr w:type="spellEnd"/>
      <w:r w:rsidRPr="0049357C">
        <w:rPr>
          <w:rFonts w:ascii="Times New Roman" w:hAnsi="Times New Roman" w:cs="Times New Roman"/>
          <w:sz w:val="28"/>
          <w:szCs w:val="28"/>
          <w:lang w:val="ru-RU"/>
        </w:rPr>
        <w:t>, создаёт семейный фольклорный ансамбль «Горошины». За достигнутые успехи в области исполнительского мастерства и сохранение традиций русского фольклора в 2004 году ансамблю присвоено звание «народный».</w:t>
      </w:r>
    </w:p>
    <w:p w:rsidR="00B057A6" w:rsidRPr="0049357C" w:rsidRDefault="00B057A6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lang w:val="ru-RU"/>
        </w:rPr>
        <w:t>Начиная с 2004 года, коллектив регулярно выезжает за пределы области, принимая активное участие в фестивалях и конкурсах во многих городах России, каждый раз возвращаясь с победой.</w:t>
      </w:r>
      <w:r w:rsidR="00493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lang w:val="ru-RU"/>
        </w:rPr>
        <w:t>Так в январе, в г</w:t>
      </w:r>
      <w:proofErr w:type="gramStart"/>
      <w:r w:rsidRPr="0049357C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49357C">
        <w:rPr>
          <w:rFonts w:ascii="Times New Roman" w:hAnsi="Times New Roman" w:cs="Times New Roman"/>
          <w:sz w:val="28"/>
          <w:szCs w:val="28"/>
          <w:lang w:val="ru-RU"/>
        </w:rPr>
        <w:t>анкт – Петербурге, за участие в Межвузовском творческом конкурсе студенческих и преподавательских работ, посвящённом 2000-летию христианства на Руси получают диплом за творческую работу, признанную в числе лучших в номинации «Духовная и народная музыка».</w:t>
      </w:r>
    </w:p>
    <w:p w:rsidR="00B057A6" w:rsidRPr="0049357C" w:rsidRDefault="00B057A6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lang w:val="ru-RU"/>
        </w:rPr>
        <w:t>В июле 2004 года по приглашению Патриарха Московского и всея Руси Алексия</w:t>
      </w:r>
      <w:proofErr w:type="gramStart"/>
      <w:r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49357C">
        <w:rPr>
          <w:rFonts w:ascii="Times New Roman" w:hAnsi="Times New Roman" w:cs="Times New Roman"/>
          <w:sz w:val="28"/>
          <w:szCs w:val="28"/>
          <w:lang w:val="ru-RU"/>
        </w:rPr>
        <w:t>торого принимают активное участие во Всероссийском фестивале православной культуры «Праздничные звоны» посвящённом празднику возвращения православной святыни – Чудотворной Тихвинской иконы Божьей Матери – в сою обитель – г. Тихвин Ленинградской области.</w:t>
      </w:r>
    </w:p>
    <w:p w:rsidR="00595D33" w:rsidRPr="0049357C" w:rsidRDefault="00595D33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Светла́на</w:t>
      </w:r>
      <w:proofErr w:type="spellEnd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Вади́мовна</w:t>
      </w:r>
      <w:proofErr w:type="spellEnd"/>
      <w:proofErr w:type="gramEnd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Копыло́ва</w:t>
      </w:r>
      <w:proofErr w:type="spellEnd"/>
      <w:r w:rsidR="004935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(род.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1" w:tooltip="22 февраля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22 февраля</w:t>
        </w:r>
      </w:hyperlink>
      <w:r w:rsidR="00493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tooltip="1964 год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1964 года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3" w:tooltip="Иркутск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Иркутск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4" w:tooltip="Союз Советских Социалистических Республик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СССР</w:t>
        </w:r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 советская и российская исполнительница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авторской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песни.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Киноактриса, автор песен известных исполнителей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—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Кристины Орбакайте,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Игоря </w:t>
      </w:r>
      <w:proofErr w:type="spellStart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Саруханова</w:t>
      </w:r>
      <w:proofErr w:type="spellEnd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Вячеслава Малежика,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5" w:tooltip="Толкунова, Валентина Васильевна" w:history="1"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Валентины </w:t>
        </w:r>
        <w:proofErr w:type="spellStart"/>
        <w:r w:rsidRPr="004935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Толкуновой</w:t>
        </w:r>
        <w:proofErr w:type="spellEnd"/>
      </w:hyperlink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Является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лауреатом как международных, так и региональных фестивалей. Член</w:t>
      </w:r>
      <w:r w:rsid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Союза кинематографистов России.</w:t>
      </w:r>
    </w:p>
    <w:p w:rsidR="00BA4E17" w:rsidRPr="0049357C" w:rsidRDefault="008B10FC" w:rsidP="004935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Светлана Копылова - уникальная женщина. Она автор и исполнитель песен собственного сочинения, создала новое музыкальное направление песни, – притчи. За свои труды певица была удостоена звания лауреата международных и российских конкурсов исполнителей. Известна не только в музыкальных кругах, но и как талантливая актриса Светлана Копылова. </w:t>
      </w:r>
    </w:p>
    <w:p w:rsidR="0049357C" w:rsidRDefault="0049357C" w:rsidP="0049357C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ru-RU"/>
        </w:rPr>
      </w:pPr>
    </w:p>
    <w:p w:rsidR="001235A3" w:rsidRDefault="001235A3" w:rsidP="0049357C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ru-RU"/>
        </w:rPr>
      </w:pPr>
      <w:r w:rsidRPr="001235A3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ru-RU"/>
        </w:rPr>
        <w:t>Литературно-социологическое исследование</w:t>
      </w:r>
    </w:p>
    <w:p w:rsidR="000805A0" w:rsidRPr="00062B3E" w:rsidRDefault="000805A0" w:rsidP="00062B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62B3E">
        <w:rPr>
          <w:color w:val="000000"/>
          <w:sz w:val="28"/>
          <w:szCs w:val="28"/>
          <w:lang w:val="ru-RU"/>
        </w:rPr>
        <w:t xml:space="preserve">В литературно-социологическом опросе приняли участие 55 человек, учащиеся 8-11 классов нашей школы. </w:t>
      </w:r>
      <w:proofErr w:type="gramStart"/>
      <w:r w:rsidRPr="00062B3E">
        <w:rPr>
          <w:color w:val="000000"/>
          <w:sz w:val="28"/>
          <w:szCs w:val="28"/>
          <w:lang w:val="ru-RU"/>
        </w:rPr>
        <w:t>Проанализировав ответы респондентов мы узнали</w:t>
      </w:r>
      <w:proofErr w:type="gramEnd"/>
      <w:r w:rsidRPr="00062B3E">
        <w:rPr>
          <w:color w:val="000000"/>
          <w:sz w:val="28"/>
          <w:szCs w:val="28"/>
          <w:lang w:val="ru-RU"/>
        </w:rPr>
        <w:t>, что любят чтение 69% опрошенных, 16% затрудняются ответить 16%, 15% ответили отрицательно. Русская духовная поэзия нравится половине (53%) опрашиваемых, затрудняется ответить 31%, отрицательный ответ дали 16% учащихся.</w:t>
      </w:r>
    </w:p>
    <w:p w:rsidR="000805A0" w:rsidRPr="00062B3E" w:rsidRDefault="000805A0" w:rsidP="00062B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62B3E">
        <w:rPr>
          <w:color w:val="000000"/>
          <w:sz w:val="28"/>
          <w:szCs w:val="28"/>
          <w:lang w:val="ru-RU"/>
        </w:rPr>
        <w:t>Из поэтов, которые нравятся, большее количество голосов, в процентном соотношении, получили Пушкин (51%) и Есенин (26%). Меньшим авторитетом среди школьников пользуются Лермонтов (13%), Ахматова (9 %), М. Ломоносов (6%). 20% респондентов не смогли назвать поэтов, которые бы запали в душу.</w:t>
      </w:r>
    </w:p>
    <w:p w:rsidR="000805A0" w:rsidRPr="00062B3E" w:rsidRDefault="000805A0" w:rsidP="00062B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62B3E">
        <w:rPr>
          <w:color w:val="000000"/>
          <w:sz w:val="28"/>
          <w:szCs w:val="28"/>
          <w:lang w:val="ru-RU"/>
        </w:rPr>
        <w:t>На вопрос: как Вы понимаете что такое «духовная поэзия»?, 53% учащихся не смогли дать ответ. А вторая часть дала следующие ответы: «поэзия, которую чувствуют душой», «о духовном состоянии человека», «поэзия, которая приносит удовольствие», «философская поэзия», «поэзия, ориентированная на дух человека, «выражение личной связи с Богом», «поэзия, воздействующая на душу читателя»</w:t>
      </w:r>
      <w:proofErr w:type="gramStart"/>
      <w:r w:rsidRPr="00062B3E">
        <w:rPr>
          <w:color w:val="000000"/>
          <w:sz w:val="28"/>
          <w:szCs w:val="28"/>
          <w:lang w:val="ru-RU"/>
        </w:rPr>
        <w:t>,«</w:t>
      </w:r>
      <w:proofErr w:type="gramEnd"/>
      <w:r w:rsidRPr="00062B3E">
        <w:rPr>
          <w:color w:val="000000"/>
          <w:sz w:val="28"/>
          <w:szCs w:val="28"/>
          <w:lang w:val="ru-RU"/>
        </w:rPr>
        <w:t xml:space="preserve">русские стихи, песни на христианские темы»»религиозная», «стихи на духовные темы», «поэзия, которая ощущается душой», «поэзия, которая заставляет задуматься о духовных ценностях человека», « поэзия, где затрагиваются ценности души», «стихи о жизни», «духовная поэзия лечит душу, поддерживает её, направляет </w:t>
      </w:r>
      <w:r w:rsidRPr="00062B3E">
        <w:rPr>
          <w:color w:val="000000"/>
          <w:sz w:val="28"/>
          <w:szCs w:val="28"/>
          <w:lang w:val="ru-RU"/>
        </w:rPr>
        <w:lastRenderedPageBreak/>
        <w:t>ее на путь истинный, уберегает от искушений», «написанная от души», «та, что укрепляет дух», «раздумья о вечных темах, где затрагиваются ценности души», «имеющая религиозное содержание».</w:t>
      </w:r>
    </w:p>
    <w:p w:rsidR="000805A0" w:rsidRPr="00062B3E" w:rsidRDefault="000805A0" w:rsidP="00062B3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62B3E">
        <w:rPr>
          <w:color w:val="000000"/>
          <w:sz w:val="28"/>
          <w:szCs w:val="28"/>
          <w:lang w:val="ru-RU"/>
        </w:rPr>
        <w:t>Интересной стала для нас информация о том, пробовали ли опрашиваемые школьники сами писать стихи. 56% ответили положительно, 42% не имеют такого опыта и только 2% пишут стихи и сейчас.</w:t>
      </w:r>
    </w:p>
    <w:p w:rsidR="0049357C" w:rsidRDefault="0049357C" w:rsidP="0052331A">
      <w:pPr>
        <w:pStyle w:val="ae"/>
        <w:spacing w:after="0" w:line="360" w:lineRule="auto"/>
        <w:jc w:val="both"/>
        <w:rPr>
          <w:rStyle w:val="ab"/>
          <w:rFonts w:ascii="Times New Roman" w:hAnsi="Times New Roman" w:cs="Times New Roman"/>
          <w:b/>
          <w:sz w:val="28"/>
          <w:szCs w:val="28"/>
          <w:lang w:val="ru-RU"/>
        </w:rPr>
      </w:pPr>
    </w:p>
    <w:p w:rsidR="00DF01BE" w:rsidRPr="00472CEE" w:rsidRDefault="002E7784" w:rsidP="0052331A">
      <w:pPr>
        <w:pStyle w:val="ae"/>
        <w:spacing w:after="0" w:line="360" w:lineRule="auto"/>
        <w:jc w:val="both"/>
        <w:rPr>
          <w:rStyle w:val="ab"/>
          <w:rFonts w:ascii="Times New Roman" w:hAnsi="Times New Roman" w:cs="Times New Roman"/>
          <w:b/>
          <w:sz w:val="28"/>
          <w:szCs w:val="28"/>
          <w:lang w:val="ru-RU"/>
        </w:rPr>
      </w:pPr>
      <w:r w:rsidRPr="00472CEE">
        <w:rPr>
          <w:rStyle w:val="ab"/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472CEE" w:rsidRPr="001235A3" w:rsidRDefault="00472CEE" w:rsidP="001235A3">
      <w:pPr>
        <w:suppressAutoHyphens/>
        <w:spacing w:after="0" w:line="360" w:lineRule="auto"/>
        <w:ind w:firstLine="33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Многие пути ведут к Господу. Выбор любого из них – предоставлен Творцом нашей свободной воле. Отшельники Фиваиды и </w:t>
      </w:r>
      <w:proofErr w:type="spellStart"/>
      <w:r w:rsidRPr="001235A3">
        <w:rPr>
          <w:rFonts w:ascii="Times New Roman" w:hAnsi="Times New Roman" w:cs="Times New Roman"/>
          <w:iCs/>
          <w:sz w:val="28"/>
          <w:szCs w:val="28"/>
          <w:lang w:val="ru-RU"/>
        </w:rPr>
        <w:t>Синая</w:t>
      </w:r>
      <w:proofErr w:type="spellEnd"/>
      <w:r w:rsidRPr="001235A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устремлялись к Господу путем аскетизма, отрешения от земных соблазнов… Поэты шли к той же великой и святой цели другой дорогой. Он не отрешались от восхищения и преклонения перед красотами земной жизни, но видели в них не суетную мишуру, а проявление благости и творчества Всемогущего. Они умели видеть красоту добра и уродство зла. Они становились неутомимыми и самоотверженными искателями красоты в поэзии… </w:t>
      </w:r>
    </w:p>
    <w:p w:rsidR="004D1ADD" w:rsidRPr="001235A3" w:rsidRDefault="004D1ADD" w:rsidP="00123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sz w:val="28"/>
          <w:szCs w:val="28"/>
          <w:lang w:val="ru-RU"/>
        </w:rPr>
        <w:t>Поэзия обладает чудесным свойством возвышать и облагораживать человека, потому что она проникает в душу. Духовная поэзия русских поэтов, к какой бы эпохе они не принадлежали, позволяет читателю расширять мировоззрение, обретать веру в красоту мира.</w:t>
      </w:r>
    </w:p>
    <w:p w:rsidR="002E7784" w:rsidRPr="001235A3" w:rsidRDefault="002E7784" w:rsidP="00123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sz w:val="28"/>
          <w:szCs w:val="28"/>
          <w:lang w:val="ru-RU"/>
        </w:rPr>
        <w:t>Поэзия чарующе манит нас как своей приятной, музыкальной формой, так и своим ярким, картинно-выраженным и вдохновляющим содержанием. Ее звуки, полные чудной музыки, отрешая от обыденной суеты, влекут нас в мир идеальной, небесной красоты. Благодаря поэзии мы можем глубже почувствовать полноту жизни с ее радостями и скорбями, которые необходимы для нашего внутреннего роста. Действуя возвышающим, облагораживающим образом на наше сердце, она роднит нас с миром нетленной красоты, в котором царствуют вечная правда и чистая любовь.</w:t>
      </w:r>
    </w:p>
    <w:p w:rsidR="00472CEE" w:rsidRPr="001235A3" w:rsidRDefault="00472CEE" w:rsidP="001235A3">
      <w:pPr>
        <w:suppressAutoHyphens/>
        <w:spacing w:after="0" w:line="360" w:lineRule="auto"/>
        <w:ind w:firstLine="33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Духовная лирика была, есть и будет всегда в малой или большой степени присутствовать в поэзии профессиональных поэтов и поэтов-любителей. Пока жива вера среди людей, будут живы и религиозные произведения. И каждый творец привнесёт в духовную поэзию нечто своё, новое, что позволит другим людям расширить своё </w:t>
      </w:r>
      <w:r w:rsidRPr="001235A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мировоззрение и глубже погрузиться в духовный мир и, может быть, стать немного лучше.</w:t>
      </w:r>
    </w:p>
    <w:p w:rsidR="00472CEE" w:rsidRPr="001235A3" w:rsidRDefault="00472CEE" w:rsidP="001235A3">
      <w:pPr>
        <w:suppressAutoHyphens/>
        <w:spacing w:after="0" w:line="360" w:lineRule="auto"/>
        <w:ind w:firstLine="33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А.С.Пушкин был убежден, что «служение музам» требует самоуглубления, которое «не</w:t>
      </w:r>
      <w:r w:rsidRPr="001235A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терпит суеты».  Поэт – это «сын неба», который рожден</w:t>
      </w:r>
    </w:p>
    <w:p w:rsidR="00472CEE" w:rsidRPr="001235A3" w:rsidRDefault="00472CEE" w:rsidP="001235A3">
      <w:pPr>
        <w:pStyle w:val="a4"/>
        <w:spacing w:before="0" w:beforeAutospacing="0" w:after="0" w:afterAutospacing="0" w:line="360" w:lineRule="auto"/>
        <w:ind w:firstLine="330"/>
        <w:rPr>
          <w:color w:val="000000"/>
          <w:sz w:val="28"/>
          <w:szCs w:val="28"/>
          <w:lang w:val="ru-RU"/>
        </w:rPr>
      </w:pPr>
      <w:r w:rsidRPr="001235A3">
        <w:rPr>
          <w:iCs/>
          <w:color w:val="000000"/>
          <w:sz w:val="28"/>
          <w:szCs w:val="28"/>
          <w:lang w:val="ru-RU"/>
        </w:rPr>
        <w:t>Не для житейского волненья,</w:t>
      </w:r>
    </w:p>
    <w:p w:rsidR="00472CEE" w:rsidRPr="001235A3" w:rsidRDefault="00472CEE" w:rsidP="001235A3">
      <w:pPr>
        <w:pStyle w:val="a4"/>
        <w:spacing w:before="0" w:beforeAutospacing="0" w:after="0" w:afterAutospacing="0" w:line="360" w:lineRule="auto"/>
        <w:ind w:firstLine="330"/>
        <w:rPr>
          <w:color w:val="000000"/>
          <w:sz w:val="28"/>
          <w:szCs w:val="28"/>
          <w:lang w:val="ru-RU"/>
        </w:rPr>
      </w:pPr>
      <w:r w:rsidRPr="001235A3">
        <w:rPr>
          <w:iCs/>
          <w:color w:val="000000"/>
          <w:sz w:val="28"/>
          <w:szCs w:val="28"/>
          <w:lang w:val="ru-RU"/>
        </w:rPr>
        <w:t>Не для корысти, не для битв,</w:t>
      </w:r>
    </w:p>
    <w:p w:rsidR="00472CEE" w:rsidRPr="001235A3" w:rsidRDefault="00472CEE" w:rsidP="001235A3">
      <w:pPr>
        <w:pStyle w:val="a4"/>
        <w:spacing w:before="0" w:beforeAutospacing="0" w:after="0" w:afterAutospacing="0" w:line="360" w:lineRule="auto"/>
        <w:ind w:firstLine="330"/>
        <w:rPr>
          <w:color w:val="000000"/>
          <w:sz w:val="28"/>
          <w:szCs w:val="28"/>
          <w:lang w:val="ru-RU"/>
        </w:rPr>
      </w:pPr>
      <w:r w:rsidRPr="001235A3">
        <w:rPr>
          <w:iCs/>
          <w:color w:val="000000"/>
          <w:sz w:val="28"/>
          <w:szCs w:val="28"/>
          <w:lang w:val="ru-RU"/>
        </w:rPr>
        <w:t>Мы рождены для вдохновенья,</w:t>
      </w:r>
    </w:p>
    <w:p w:rsidR="00472CEE" w:rsidRPr="001235A3" w:rsidRDefault="00472CEE" w:rsidP="001235A3">
      <w:pPr>
        <w:pStyle w:val="a4"/>
        <w:spacing w:before="0" w:beforeAutospacing="0" w:after="0" w:afterAutospacing="0" w:line="360" w:lineRule="auto"/>
        <w:ind w:firstLine="330"/>
        <w:rPr>
          <w:sz w:val="28"/>
          <w:szCs w:val="28"/>
          <w:lang w:val="ru-RU"/>
        </w:rPr>
      </w:pPr>
      <w:r w:rsidRPr="001235A3">
        <w:rPr>
          <w:sz w:val="28"/>
          <w:szCs w:val="28"/>
          <w:lang w:val="ru-RU"/>
        </w:rPr>
        <w:t>Для звуков сладких и молитв.</w:t>
      </w:r>
    </w:p>
    <w:p w:rsidR="00472CEE" w:rsidRPr="001235A3" w:rsidRDefault="00472CEE" w:rsidP="001235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7784" w:rsidRPr="001235A3" w:rsidRDefault="008A32DD" w:rsidP="001235A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p w:rsidR="008A32DD" w:rsidRPr="001235A3" w:rsidRDefault="008A32DD" w:rsidP="001235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Сахаров А.Н., </w:t>
      </w:r>
      <w:proofErr w:type="spellStart"/>
      <w:r w:rsidRPr="0012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Буганов</w:t>
      </w:r>
      <w:proofErr w:type="spellEnd"/>
      <w:r w:rsidRPr="0012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В.И. История России с древнейших времен до конца </w:t>
      </w:r>
      <w:r w:rsidRPr="0012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</w:t>
      </w:r>
      <w:r w:rsidRPr="0012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века, Москва, 1997 г.</w:t>
      </w:r>
    </w:p>
    <w:p w:rsidR="008A32DD" w:rsidRPr="0049357C" w:rsidRDefault="008A32DD" w:rsidP="001235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(Г.Федотов, Стихи Духовные (Русская народная вера по духовным стихам),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1991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35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г., Москва</w:t>
      </w:r>
      <w:proofErr w:type="gramEnd"/>
    </w:p>
    <w:p w:rsidR="00472CEE" w:rsidRPr="001235A3" w:rsidRDefault="00AF1605" w:rsidP="001235A3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472CEE" w:rsidRPr="001235A3">
          <w:rPr>
            <w:rStyle w:val="a8"/>
            <w:rFonts w:ascii="Times New Roman" w:hAnsi="Times New Roman"/>
            <w:color w:val="000000"/>
            <w:sz w:val="28"/>
            <w:szCs w:val="28"/>
          </w:rPr>
          <w:t>http://philologos.narod.ru/nikitina/Part_10.htm</w:t>
        </w:r>
      </w:hyperlink>
      <w:r w:rsidR="00472CEE" w:rsidRPr="001235A3">
        <w:rPr>
          <w:rFonts w:ascii="Times New Roman" w:hAnsi="Times New Roman"/>
          <w:color w:val="000000"/>
          <w:sz w:val="28"/>
          <w:szCs w:val="28"/>
        </w:rPr>
        <w:t xml:space="preserve"> С. Никитина. </w:t>
      </w:r>
      <w:r w:rsidR="00472CEE" w:rsidRPr="001235A3">
        <w:rPr>
          <w:rFonts w:ascii="Times New Roman" w:hAnsi="Times New Roman"/>
          <w:sz w:val="28"/>
          <w:szCs w:val="28"/>
        </w:rPr>
        <w:t xml:space="preserve">Духовные стихи как скрещенье двух форм словесной культуры. // </w:t>
      </w:r>
      <w:hyperlink r:id="rId17" w:history="1">
        <w:r w:rsidR="00472CEE" w:rsidRPr="001235A3">
          <w:rPr>
            <w:rStyle w:val="a8"/>
            <w:rFonts w:ascii="Times New Roman" w:hAnsi="Times New Roman"/>
            <w:sz w:val="28"/>
            <w:szCs w:val="28"/>
          </w:rPr>
          <w:t>Серафима Никитина, Духовные стихи и народная филология</w:t>
        </w:r>
      </w:hyperlink>
      <w:r w:rsidR="00472CEE" w:rsidRPr="001235A3">
        <w:rPr>
          <w:rFonts w:ascii="Times New Roman" w:hAnsi="Times New Roman"/>
          <w:sz w:val="28"/>
          <w:szCs w:val="28"/>
        </w:rPr>
        <w:t>.</w:t>
      </w:r>
    </w:p>
    <w:p w:rsidR="00472CEE" w:rsidRPr="001235A3" w:rsidRDefault="00AF1605" w:rsidP="001235A3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472CEE" w:rsidRPr="001235A3">
          <w:rPr>
            <w:rStyle w:val="a8"/>
            <w:rFonts w:ascii="Times New Roman" w:hAnsi="Times New Roman"/>
            <w:sz w:val="28"/>
            <w:szCs w:val="28"/>
          </w:rPr>
          <w:t>http://polotsk-school.iatp.by/Simeon.htm</w:t>
        </w:r>
      </w:hyperlink>
      <w:r w:rsidR="00472CEE" w:rsidRPr="00123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CEE" w:rsidRPr="001235A3">
        <w:rPr>
          <w:rFonts w:ascii="Times New Roman" w:hAnsi="Times New Roman"/>
          <w:sz w:val="28"/>
          <w:szCs w:val="28"/>
        </w:rPr>
        <w:t>Симеон</w:t>
      </w:r>
      <w:proofErr w:type="spellEnd"/>
      <w:r w:rsidR="00472CEE" w:rsidRPr="001235A3">
        <w:rPr>
          <w:rFonts w:ascii="Times New Roman" w:hAnsi="Times New Roman"/>
          <w:sz w:val="28"/>
          <w:szCs w:val="28"/>
        </w:rPr>
        <w:t xml:space="preserve"> Полоцкий. Жизнь и творчество.</w:t>
      </w:r>
    </w:p>
    <w:p w:rsidR="00472CEE" w:rsidRPr="001235A3" w:rsidRDefault="00AF1605" w:rsidP="001235A3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472CEE" w:rsidRPr="001235A3">
          <w:rPr>
            <w:rStyle w:val="a8"/>
            <w:rFonts w:ascii="Times New Roman" w:hAnsi="Times New Roman"/>
            <w:sz w:val="28"/>
            <w:szCs w:val="28"/>
          </w:rPr>
          <w:t>http://www.hronos.km.ru/biograf/bio_s/silvestr_medv.html</w:t>
        </w:r>
      </w:hyperlink>
      <w:r w:rsidR="00472CEE" w:rsidRPr="001235A3">
        <w:rPr>
          <w:rFonts w:ascii="Times New Roman" w:hAnsi="Times New Roman"/>
          <w:sz w:val="28"/>
          <w:szCs w:val="28"/>
        </w:rPr>
        <w:t xml:space="preserve"> Биографический указатель "</w:t>
      </w:r>
      <w:proofErr w:type="spellStart"/>
      <w:r w:rsidR="00472CEE" w:rsidRPr="001235A3">
        <w:rPr>
          <w:rFonts w:ascii="Times New Roman" w:hAnsi="Times New Roman"/>
          <w:sz w:val="28"/>
          <w:szCs w:val="28"/>
        </w:rPr>
        <w:t>Хронос</w:t>
      </w:r>
      <w:proofErr w:type="spellEnd"/>
      <w:r w:rsidR="00472CEE" w:rsidRPr="001235A3">
        <w:rPr>
          <w:rFonts w:ascii="Times New Roman" w:hAnsi="Times New Roman"/>
          <w:sz w:val="28"/>
          <w:szCs w:val="28"/>
        </w:rPr>
        <w:t xml:space="preserve">". </w:t>
      </w:r>
      <w:proofErr w:type="spellStart"/>
      <w:r w:rsidR="00472CEE" w:rsidRPr="001235A3">
        <w:rPr>
          <w:rFonts w:ascii="Times New Roman" w:hAnsi="Times New Roman"/>
          <w:sz w:val="28"/>
          <w:szCs w:val="28"/>
        </w:rPr>
        <w:t>Сильвестр</w:t>
      </w:r>
      <w:proofErr w:type="spellEnd"/>
      <w:r w:rsidR="00472CEE" w:rsidRPr="001235A3">
        <w:rPr>
          <w:rFonts w:ascii="Times New Roman" w:hAnsi="Times New Roman"/>
          <w:sz w:val="28"/>
          <w:szCs w:val="28"/>
        </w:rPr>
        <w:t xml:space="preserve"> Медведев.</w:t>
      </w:r>
    </w:p>
    <w:p w:rsidR="00472CEE" w:rsidRPr="001235A3" w:rsidRDefault="00AF1605" w:rsidP="001235A3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hyperlink r:id="rId20" w:history="1">
        <w:r w:rsidR="00472CEE" w:rsidRPr="001235A3">
          <w:rPr>
            <w:rStyle w:val="a8"/>
            <w:rFonts w:ascii="Times New Roman" w:hAnsi="Times New Roman"/>
            <w:sz w:val="28"/>
            <w:szCs w:val="28"/>
          </w:rPr>
          <w:t>http://stihi-rus.ru/1/Lomonosov.htm</w:t>
        </w:r>
      </w:hyperlink>
      <w:r w:rsidR="00472CEE" w:rsidRPr="001235A3">
        <w:rPr>
          <w:rFonts w:ascii="Times New Roman" w:hAnsi="Times New Roman"/>
          <w:sz w:val="28"/>
          <w:szCs w:val="28"/>
        </w:rPr>
        <w:t xml:space="preserve"> М. Ломоносов. Стихи.</w:t>
      </w:r>
    </w:p>
    <w:p w:rsidR="00CF21F0" w:rsidRPr="0049357C" w:rsidRDefault="00CF21F0" w:rsidP="00CF21F0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9357C">
        <w:rPr>
          <w:rFonts w:ascii="Times New Roman" w:hAnsi="Times New Roman"/>
          <w:color w:val="000000"/>
          <w:sz w:val="28"/>
          <w:szCs w:val="28"/>
        </w:rPr>
        <w:t>Роднянская</w:t>
      </w:r>
      <w:proofErr w:type="spellEnd"/>
      <w:r w:rsidRPr="0049357C">
        <w:rPr>
          <w:rFonts w:ascii="Times New Roman" w:hAnsi="Times New Roman"/>
          <w:color w:val="000000"/>
          <w:sz w:val="28"/>
          <w:szCs w:val="28"/>
        </w:rPr>
        <w:t xml:space="preserve"> И. Новое свидетельство. Духовная поэзия. Россия. Конец XX - начало XXI века (ж. Новый мир" 3/ 2011).</w:t>
      </w:r>
    </w:p>
    <w:p w:rsidR="00CF21F0" w:rsidRPr="0049357C" w:rsidRDefault="00CF21F0" w:rsidP="00CF21F0">
      <w:pPr>
        <w:pStyle w:val="11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9357C">
        <w:rPr>
          <w:rFonts w:ascii="Times New Roman" w:hAnsi="Times New Roman"/>
          <w:sz w:val="28"/>
          <w:szCs w:val="28"/>
        </w:rPr>
        <w:lastRenderedPageBreak/>
        <w:t xml:space="preserve">Русская лирика 19 века. Сост. Вл. Орлов. – М.: </w:t>
      </w:r>
      <w:proofErr w:type="spellStart"/>
      <w:r w:rsidRPr="0049357C">
        <w:rPr>
          <w:rFonts w:ascii="Times New Roman" w:hAnsi="Times New Roman"/>
          <w:sz w:val="28"/>
          <w:szCs w:val="28"/>
        </w:rPr>
        <w:t>Худож</w:t>
      </w:r>
      <w:proofErr w:type="spellEnd"/>
      <w:r w:rsidRPr="0049357C">
        <w:rPr>
          <w:rFonts w:ascii="Times New Roman" w:hAnsi="Times New Roman"/>
          <w:sz w:val="28"/>
          <w:szCs w:val="28"/>
        </w:rPr>
        <w:t>. лит</w:t>
      </w:r>
      <w:proofErr w:type="gramStart"/>
      <w:r w:rsidRPr="0049357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9357C">
        <w:rPr>
          <w:rFonts w:ascii="Times New Roman" w:hAnsi="Times New Roman"/>
          <w:sz w:val="28"/>
          <w:szCs w:val="28"/>
        </w:rPr>
        <w:t>1986.</w:t>
      </w:r>
    </w:p>
    <w:p w:rsidR="00472CEE" w:rsidRPr="0049357C" w:rsidRDefault="00AF1605" w:rsidP="008735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21" w:history="1">
        <w:r w:rsidR="008735DF" w:rsidRPr="0049357C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https://ru.wikipedia.org/wiki/Бичевская,_Жанна_Владимировна</w:t>
        </w:r>
      </w:hyperlink>
    </w:p>
    <w:p w:rsidR="008735DF" w:rsidRPr="0049357C" w:rsidRDefault="00AF1605" w:rsidP="008735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8735DF" w:rsidRPr="0049357C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https://fb.ru/article/250642/pevitsa-janna-bichevskaya-biografiya-semya-tvorchestvo</w:t>
        </w:r>
      </w:hyperlink>
      <w:r w:rsidR="008735DF"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17C0" w:rsidRPr="0049357C" w:rsidRDefault="00AF1605" w:rsidP="008735D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23" w:history="1">
        <w:r w:rsidR="00B017C0" w:rsidRPr="0049357C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https://ансамбльсирин.рф/об-ансамбле/</w:t>
        </w:r>
      </w:hyperlink>
      <w:r w:rsidR="00B017C0" w:rsidRPr="004935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10FC" w:rsidRPr="0049357C" w:rsidRDefault="008B10FC" w:rsidP="008B10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ru-RU"/>
        </w:rPr>
      </w:pPr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Читайте подробнее на </w:t>
      </w:r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FB</w:t>
      </w:r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493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4" w:history="1"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https</w:t>
        </w:r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fb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ru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/</w:t>
        </w:r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article</w:t>
        </w:r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/275535/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svetlana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kopyilova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biografiya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lichnaya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jizn</w:t>
        </w:r>
        <w:proofErr w:type="spellEnd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49357C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tvorchestvo</w:t>
        </w:r>
        <w:proofErr w:type="spellEnd"/>
      </w:hyperlink>
    </w:p>
    <w:p w:rsidR="008B10FC" w:rsidRPr="008735DF" w:rsidRDefault="008B10FC" w:rsidP="0049357C">
      <w:pPr>
        <w:pStyle w:val="a3"/>
        <w:rPr>
          <w:lang w:val="ru-RU"/>
        </w:rPr>
      </w:pPr>
    </w:p>
    <w:sectPr w:rsidR="008B10FC" w:rsidRPr="008735DF" w:rsidSect="00A1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466"/>
    <w:multiLevelType w:val="hybridMultilevel"/>
    <w:tmpl w:val="9238F818"/>
    <w:lvl w:ilvl="0" w:tplc="17EE5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0DF"/>
    <w:multiLevelType w:val="hybridMultilevel"/>
    <w:tmpl w:val="50CA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D9A"/>
    <w:multiLevelType w:val="hybridMultilevel"/>
    <w:tmpl w:val="4272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6CE8"/>
    <w:multiLevelType w:val="multilevel"/>
    <w:tmpl w:val="A356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60670"/>
    <w:multiLevelType w:val="hybridMultilevel"/>
    <w:tmpl w:val="46FCC22C"/>
    <w:lvl w:ilvl="0" w:tplc="7A1E6B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517D"/>
    <w:multiLevelType w:val="hybridMultilevel"/>
    <w:tmpl w:val="EFC05DD6"/>
    <w:lvl w:ilvl="0" w:tplc="6A4AF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16C3F"/>
    <w:multiLevelType w:val="hybridMultilevel"/>
    <w:tmpl w:val="25963C04"/>
    <w:lvl w:ilvl="0" w:tplc="17EE5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F777B"/>
    <w:multiLevelType w:val="multilevel"/>
    <w:tmpl w:val="EBAE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950C9"/>
    <w:multiLevelType w:val="multilevel"/>
    <w:tmpl w:val="034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72129"/>
    <w:rsid w:val="00062B3E"/>
    <w:rsid w:val="000805A0"/>
    <w:rsid w:val="00082AD1"/>
    <w:rsid w:val="000854BB"/>
    <w:rsid w:val="000947EE"/>
    <w:rsid w:val="000F03A5"/>
    <w:rsid w:val="0010007F"/>
    <w:rsid w:val="001235A3"/>
    <w:rsid w:val="001C2EFB"/>
    <w:rsid w:val="001D5B63"/>
    <w:rsid w:val="001D62B6"/>
    <w:rsid w:val="00206D11"/>
    <w:rsid w:val="00244121"/>
    <w:rsid w:val="00255B75"/>
    <w:rsid w:val="002712F9"/>
    <w:rsid w:val="002E7784"/>
    <w:rsid w:val="0032621F"/>
    <w:rsid w:val="003F20BC"/>
    <w:rsid w:val="00425BA4"/>
    <w:rsid w:val="004557CD"/>
    <w:rsid w:val="00472CEE"/>
    <w:rsid w:val="0049357C"/>
    <w:rsid w:val="004B1636"/>
    <w:rsid w:val="004D1ADD"/>
    <w:rsid w:val="00515148"/>
    <w:rsid w:val="0052331A"/>
    <w:rsid w:val="005255A6"/>
    <w:rsid w:val="00583577"/>
    <w:rsid w:val="00583655"/>
    <w:rsid w:val="00595D33"/>
    <w:rsid w:val="00601BFA"/>
    <w:rsid w:val="00667A0F"/>
    <w:rsid w:val="0067041C"/>
    <w:rsid w:val="00681A56"/>
    <w:rsid w:val="006A0F6D"/>
    <w:rsid w:val="006F36C8"/>
    <w:rsid w:val="00705D87"/>
    <w:rsid w:val="007469E7"/>
    <w:rsid w:val="00792470"/>
    <w:rsid w:val="007B470D"/>
    <w:rsid w:val="007C75A8"/>
    <w:rsid w:val="008079C3"/>
    <w:rsid w:val="00860EFE"/>
    <w:rsid w:val="00864F17"/>
    <w:rsid w:val="008735DF"/>
    <w:rsid w:val="00894369"/>
    <w:rsid w:val="008A28CE"/>
    <w:rsid w:val="008A32DD"/>
    <w:rsid w:val="008B10FC"/>
    <w:rsid w:val="009073D8"/>
    <w:rsid w:val="00A11527"/>
    <w:rsid w:val="00A56963"/>
    <w:rsid w:val="00A57883"/>
    <w:rsid w:val="00AA3D84"/>
    <w:rsid w:val="00AE5D79"/>
    <w:rsid w:val="00AF1605"/>
    <w:rsid w:val="00AF3B32"/>
    <w:rsid w:val="00B017C0"/>
    <w:rsid w:val="00B057A6"/>
    <w:rsid w:val="00B979AE"/>
    <w:rsid w:val="00BA2BEE"/>
    <w:rsid w:val="00BA4E17"/>
    <w:rsid w:val="00C210DF"/>
    <w:rsid w:val="00CB0468"/>
    <w:rsid w:val="00CF21F0"/>
    <w:rsid w:val="00CF60E4"/>
    <w:rsid w:val="00D1277F"/>
    <w:rsid w:val="00D60C12"/>
    <w:rsid w:val="00D70F72"/>
    <w:rsid w:val="00DE61ED"/>
    <w:rsid w:val="00DF01BE"/>
    <w:rsid w:val="00E25876"/>
    <w:rsid w:val="00E40600"/>
    <w:rsid w:val="00E72129"/>
    <w:rsid w:val="00E764D4"/>
    <w:rsid w:val="00E83B4A"/>
    <w:rsid w:val="00EA47D6"/>
    <w:rsid w:val="00F23DC8"/>
    <w:rsid w:val="00FA059D"/>
    <w:rsid w:val="00FB3D50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BB"/>
  </w:style>
  <w:style w:type="paragraph" w:styleId="1">
    <w:name w:val="heading 1"/>
    <w:basedOn w:val="a"/>
    <w:next w:val="a"/>
    <w:link w:val="10"/>
    <w:uiPriority w:val="9"/>
    <w:qFormat/>
    <w:rsid w:val="000854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54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54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BB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0F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0854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54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Emphasis"/>
    <w:uiPriority w:val="20"/>
    <w:qFormat/>
    <w:rsid w:val="000854B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8">
    <w:name w:val="Hyperlink"/>
    <w:basedOn w:val="a0"/>
    <w:uiPriority w:val="99"/>
    <w:unhideWhenUsed/>
    <w:rsid w:val="00C210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10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54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paragraph">
    <w:name w:val="paragraph"/>
    <w:basedOn w:val="a"/>
    <w:rsid w:val="008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4BB"/>
    <w:rPr>
      <w:rFonts w:asciiTheme="majorHAnsi" w:eastAsiaTheme="majorEastAsia" w:hAnsiTheme="majorHAnsi" w:cstheme="majorBidi"/>
      <w:b/>
      <w:bCs/>
    </w:rPr>
  </w:style>
  <w:style w:type="character" w:styleId="ab">
    <w:name w:val="Subtle Emphasis"/>
    <w:uiPriority w:val="19"/>
    <w:qFormat/>
    <w:rsid w:val="000854B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854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854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854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854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854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54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0854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854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854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854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0">
    <w:name w:val="No Spacing"/>
    <w:basedOn w:val="a"/>
    <w:uiPriority w:val="1"/>
    <w:qFormat/>
    <w:rsid w:val="000854B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854B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54BB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854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854BB"/>
    <w:rPr>
      <w:b/>
      <w:bCs/>
      <w:i/>
      <w:iCs/>
    </w:rPr>
  </w:style>
  <w:style w:type="character" w:styleId="af3">
    <w:name w:val="Intense Emphasis"/>
    <w:uiPriority w:val="21"/>
    <w:qFormat/>
    <w:rsid w:val="000854BB"/>
    <w:rPr>
      <w:b/>
      <w:bCs/>
    </w:rPr>
  </w:style>
  <w:style w:type="character" w:styleId="af4">
    <w:name w:val="Subtle Reference"/>
    <w:uiPriority w:val="31"/>
    <w:qFormat/>
    <w:rsid w:val="000854BB"/>
    <w:rPr>
      <w:smallCaps/>
    </w:rPr>
  </w:style>
  <w:style w:type="character" w:styleId="af5">
    <w:name w:val="Intense Reference"/>
    <w:uiPriority w:val="32"/>
    <w:qFormat/>
    <w:rsid w:val="000854BB"/>
    <w:rPr>
      <w:smallCaps/>
      <w:spacing w:val="5"/>
      <w:u w:val="single"/>
    </w:rPr>
  </w:style>
  <w:style w:type="character" w:styleId="af6">
    <w:name w:val="Book Title"/>
    <w:uiPriority w:val="33"/>
    <w:qFormat/>
    <w:rsid w:val="000854BB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854BB"/>
    <w:pPr>
      <w:outlineLvl w:val="9"/>
    </w:pPr>
  </w:style>
  <w:style w:type="character" w:customStyle="1" w:styleId="buttonlabel">
    <w:name w:val="button__label"/>
    <w:basedOn w:val="a0"/>
    <w:rsid w:val="00705D87"/>
  </w:style>
  <w:style w:type="paragraph" w:customStyle="1" w:styleId="c0">
    <w:name w:val="c0"/>
    <w:basedOn w:val="a"/>
    <w:rsid w:val="006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67041C"/>
  </w:style>
  <w:style w:type="paragraph" w:customStyle="1" w:styleId="11">
    <w:name w:val="Абзац списка1"/>
    <w:basedOn w:val="a"/>
    <w:rsid w:val="00472CEE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customStyle="1" w:styleId="a5">
    <w:name w:val="Обычный (веб) Знак"/>
    <w:basedOn w:val="a0"/>
    <w:link w:val="a4"/>
    <w:locked/>
    <w:rsid w:val="00472C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436">
          <w:marLeft w:val="0"/>
          <w:marRight w:val="0"/>
          <w:marTop w:val="0"/>
          <w:marBottom w:val="5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990">
          <w:marLeft w:val="0"/>
          <w:marRight w:val="0"/>
          <w:marTop w:val="0"/>
          <w:marBottom w:val="5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4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98%D1%80%D0%BA%D1%83%D1%82%D1%81%D0%BA" TargetMode="External"/><Relationship Id="rId18" Type="http://schemas.openxmlformats.org/officeDocument/2006/relationships/hyperlink" Target="http://polotsk-school.iatp.by/Simeon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41;&#1080;&#1095;&#1077;&#1074;&#1089;&#1082;&#1072;&#1103;,_&#1046;&#1072;&#1085;&#1085;&#1072;_&#1042;&#1083;&#1072;&#1076;&#1080;&#1084;&#1080;&#1088;&#1086;&#1074;&#1085;&#1072;" TargetMode="External"/><Relationship Id="rId7" Type="http://schemas.openxmlformats.org/officeDocument/2006/relationships/hyperlink" Target="https://ru.wikipedia.org/wiki/1944" TargetMode="External"/><Relationship Id="rId12" Type="http://schemas.openxmlformats.org/officeDocument/2006/relationships/hyperlink" Target="https://ru.wikipedia.org/wiki/1964_%D0%B3%D0%BE%D0%B4" TargetMode="External"/><Relationship Id="rId17" Type="http://schemas.openxmlformats.org/officeDocument/2006/relationships/hyperlink" Target="http://philologos.narod.ru/nikitina/Part_10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hilologos.narod.ru/nikitina/Part_10.htm" TargetMode="External"/><Relationship Id="rId20" Type="http://schemas.openxmlformats.org/officeDocument/2006/relationships/hyperlink" Target="http://stihi-rus.ru/1/Lomonosov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7_%D0%B8%D1%8E%D0%BD%D1%8F" TargetMode="External"/><Relationship Id="rId11" Type="http://schemas.openxmlformats.org/officeDocument/2006/relationships/hyperlink" Target="https://ru.wikipedia.org/wiki/22_%D1%84%D0%B5%D0%B2%D1%80%D0%B0%D0%BB%D1%8F" TargetMode="External"/><Relationship Id="rId24" Type="http://schemas.openxmlformats.org/officeDocument/2006/relationships/hyperlink" Target="https://fb.ru/article/275535/svetlana-kopyilova-biografiya-lichnaya-jizn-tvorche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E%D0%BB%D0%BA%D1%83%D0%BD%D0%BE%D0%B2%D0%B0,_%D0%92%D0%B0%D0%BB%D0%B5%D0%BD%D1%82%D0%B8%D0%BD%D0%B0_%D0%92%D0%B0%D1%81%D0%B8%D0%BB%D1%8C%D0%B5%D0%B2%D0%BD%D0%B0" TargetMode="External"/><Relationship Id="rId23" Type="http://schemas.openxmlformats.org/officeDocument/2006/relationships/hyperlink" Target="https://&#1072;&#1085;&#1089;&#1072;&#1084;&#1073;&#1083;&#1100;&#1089;&#1080;&#1088;&#1080;&#1085;.&#1088;&#1092;/&#1086;&#1073;-&#1072;&#1085;&#1089;&#1072;&#1084;&#1073;&#1083;&#1077;/" TargetMode="External"/><Relationship Id="rId10" Type="http://schemas.openxmlformats.org/officeDocument/2006/relationships/hyperlink" Target="https://ru.wikipedia.org/wiki/1988" TargetMode="External"/><Relationship Id="rId19" Type="http://schemas.openxmlformats.org/officeDocument/2006/relationships/hyperlink" Target="http://www.hronos.km.ru/biograf/bio_s/silvestr_med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0%D0%BE%D0%B4%D0%BD%D0%B0%D1%8F_%D0%B0%D1%80%D1%82%D0%B8%D1%81%D1%82%D0%BA%D0%B0_%D0%A0%D0%A1%D0%A4%D0%A1%D0%A0" TargetMode="External"/><Relationship Id="rId14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2" Type="http://schemas.openxmlformats.org/officeDocument/2006/relationships/hyperlink" Target="https://fb.ru/article/250642/pevitsa-janna-bichevskaya-biografiya-semya-tvor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C138-9EDA-4E67-84E2-BDEFAE23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21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17</cp:revision>
  <dcterms:created xsi:type="dcterms:W3CDTF">2019-10-28T13:37:00Z</dcterms:created>
  <dcterms:modified xsi:type="dcterms:W3CDTF">2019-11-23T15:33:00Z</dcterms:modified>
</cp:coreProperties>
</file>