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46" w:rsidRPr="00387646" w:rsidRDefault="00387646" w:rsidP="00387646">
      <w:pPr>
        <w:pStyle w:val="a3"/>
        <w:shd w:val="clear" w:color="auto" w:fill="FFFFFF"/>
        <w:jc w:val="center"/>
        <w:rPr>
          <w:rFonts w:ascii="Arial" w:hAnsi="Arial" w:cs="Arial"/>
          <w:color w:val="082567"/>
          <w:sz w:val="28"/>
          <w:szCs w:val="28"/>
        </w:rPr>
      </w:pPr>
      <w:r w:rsidRPr="00387646">
        <w:rPr>
          <w:rStyle w:val="a4"/>
          <w:color w:val="082567"/>
          <w:sz w:val="28"/>
          <w:szCs w:val="28"/>
        </w:rPr>
        <w:t>Таинство святой исповеди</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t>Таинство святой исповеди в Церкви Христовой – это священное действие, которое сообщает верующим особую благодать. Спасительной благодатью является воздействие Святого Духа на душу человека во время покаяния. Святая исповедь – это не минутный эмоциональный порыв, а огромный духовный труд, осмысление совершенных грехов, которые уводят с праведного пути в мрачный мир искушений. И выбраться из этого мрака можно только с помощью чистосердечного исповедания своих грехов перед Господом нашим Иисусом Христом.</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t xml:space="preserve">Последнее воскресенье перед Великим постом у православных христиан называется Прощеным воскресеньем. Верующие в этот день стремятся примириться с </w:t>
      </w:r>
      <w:proofErr w:type="gramStart"/>
      <w:r w:rsidRPr="00387646">
        <w:rPr>
          <w:color w:val="082567"/>
          <w:sz w:val="28"/>
          <w:szCs w:val="28"/>
        </w:rPr>
        <w:t>ближними</w:t>
      </w:r>
      <w:proofErr w:type="gramEnd"/>
      <w:r w:rsidRPr="00387646">
        <w:rPr>
          <w:color w:val="082567"/>
          <w:sz w:val="28"/>
          <w:szCs w:val="28"/>
        </w:rPr>
        <w:t>, которым нанесли обиды, прощают своим обидчикам, исповедуются в церкви, причащаются.</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t>Как сделать спасительный шаг навстречу Господу нашему Иисусу Христу? Как во время таинства святой исповеди открыть самые потаенные уголки нашей души перед Отцом Небесным, чтобы туда проник животворящий небесный свет? Как обрести веру, надежду, радость, любовь?</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t>Лейтмотивом нашего разговора об этом будут глубокие размышления выдающегося богослова, известного во всем мире архипастыря и проповедника Евангелия</w:t>
      </w:r>
      <w:r w:rsidRPr="00387646">
        <w:rPr>
          <w:rStyle w:val="apple-converted-space"/>
          <w:color w:val="082567"/>
          <w:sz w:val="28"/>
          <w:szCs w:val="28"/>
        </w:rPr>
        <w:t> </w:t>
      </w:r>
      <w:r w:rsidRPr="00387646">
        <w:rPr>
          <w:rStyle w:val="a4"/>
          <w:color w:val="082567"/>
          <w:sz w:val="28"/>
          <w:szCs w:val="28"/>
        </w:rPr>
        <w:t>митрополита Сурожского Антония</w:t>
      </w:r>
      <w:r w:rsidRPr="00387646">
        <w:rPr>
          <w:color w:val="082567"/>
          <w:sz w:val="28"/>
          <w:szCs w:val="28"/>
        </w:rPr>
        <w:t>.</w:t>
      </w:r>
    </w:p>
    <w:p w:rsidR="00387646" w:rsidRPr="00387646" w:rsidRDefault="00387646" w:rsidP="00387646">
      <w:pPr>
        <w:pStyle w:val="a3"/>
        <w:shd w:val="clear" w:color="auto" w:fill="FFFFFF"/>
        <w:jc w:val="center"/>
        <w:rPr>
          <w:rFonts w:ascii="Arial" w:hAnsi="Arial" w:cs="Arial"/>
          <w:color w:val="082567"/>
          <w:sz w:val="28"/>
          <w:szCs w:val="28"/>
        </w:rPr>
      </w:pPr>
      <w:r w:rsidRPr="00387646">
        <w:rPr>
          <w:rStyle w:val="a4"/>
          <w:color w:val="082567"/>
          <w:sz w:val="28"/>
          <w:szCs w:val="28"/>
        </w:rPr>
        <w:t>Примириться с Богом</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t xml:space="preserve">Люди зачастую идут по пути формальной веры, то есть обрядовой. Легко и безболезненно иметь просто веру в Бога, которая не задевает нашего самолюбия, гордости, высокомерия. Но есть другой путь – спасительный. Вера </w:t>
      </w:r>
      <w:proofErr w:type="gramStart"/>
      <w:r w:rsidRPr="00387646">
        <w:rPr>
          <w:color w:val="082567"/>
          <w:sz w:val="28"/>
          <w:szCs w:val="28"/>
        </w:rPr>
        <w:t>в</w:t>
      </w:r>
      <w:proofErr w:type="gramEnd"/>
      <w:r w:rsidRPr="00387646">
        <w:rPr>
          <w:color w:val="082567"/>
          <w:sz w:val="28"/>
          <w:szCs w:val="28"/>
        </w:rPr>
        <w:t xml:space="preserve"> Христа Спасителя требует отречения от своего эгоцентризма, от своих греховных страстей. Как же приобретается вера спасительная, которая открывает верующему сердцу действительное его состояние глубокой духовной поврежденности, греховности, немощи и отсюда необходимости Божественной помощи Спасителя? Преподобный </w:t>
      </w:r>
      <w:proofErr w:type="spellStart"/>
      <w:r w:rsidRPr="00387646">
        <w:rPr>
          <w:color w:val="082567"/>
          <w:sz w:val="28"/>
          <w:szCs w:val="28"/>
        </w:rPr>
        <w:t>Симеон</w:t>
      </w:r>
      <w:proofErr w:type="spellEnd"/>
      <w:r w:rsidRPr="00387646">
        <w:rPr>
          <w:color w:val="082567"/>
          <w:sz w:val="28"/>
          <w:szCs w:val="28"/>
        </w:rPr>
        <w:t xml:space="preserve"> Новый Богослов отвечает на это: «Тщательное исполнение заповедей Христовых научает человека (т.е. открывает человеку) его немощи». Только побуждение к исполнению заповедей Евангелия и искреннее покаяние в их нарушении открывает человеку его духовные болезни, обнаруживает его мнимую силу, в действительности же – бессилие в борьбе со злом, показывает ему крайнюю необходимость в помощи Спасителя.</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t xml:space="preserve">«Человек исповедуется Богу. В поучении, которое священник произносит перед исповедью каждого человека, говорится: «Се, чадо, Христос невидимо стоит перед тобою, приемля исповедание твое. Я же только свидетель». И это надо помнить, потому что мы исповедуемся не священнику, а Богу, – говорит </w:t>
      </w:r>
      <w:r w:rsidRPr="00387646">
        <w:rPr>
          <w:color w:val="082567"/>
          <w:sz w:val="28"/>
          <w:szCs w:val="28"/>
        </w:rPr>
        <w:lastRenderedPageBreak/>
        <w:t xml:space="preserve">митрополит Сурожский Антоний. – Ко мне иногда приходят люди, которые вычитывают длинный список грехов, какие я уже знаю, </w:t>
      </w:r>
      <w:proofErr w:type="gramStart"/>
      <w:r w:rsidRPr="00387646">
        <w:rPr>
          <w:color w:val="082567"/>
          <w:sz w:val="28"/>
          <w:szCs w:val="28"/>
        </w:rPr>
        <w:t>потому</w:t>
      </w:r>
      <w:proofErr w:type="gramEnd"/>
      <w:r w:rsidRPr="00387646">
        <w:rPr>
          <w:color w:val="082567"/>
          <w:sz w:val="28"/>
          <w:szCs w:val="28"/>
        </w:rPr>
        <w:t xml:space="preserve"> что у меня те же самые списки есть. Я их останавливаю. «Ты не свои исповедуешь грехи, - говорю я им, - ты исповедуешь грехи, которые можно найти в номоканоне или в молитвенниках. Мне нужна твоя исповедь, вернее Христу нужно твое личное покаяние, а не общее трафаретное покаяние».</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t xml:space="preserve">Свой путь к Богу я начинал с формальной, обрядовой веры. В воскресные и праздничные дни посещал богослужения в церкви. Молился, благодарил Бога за то благополучие, которое Он даровал, радовался жизни. Но пришло горе, пришла беда. Человек метался в поисках выхода и не находил его. Наступил страшный момент, когда жизнь начала терять смысл. И однажды, глубокой ночью, в большом смятении мыслей и чувств я опустился на колени и сквозь слезы произнес: «Господь Иисус Христос, помилуй меня, грешного…» Молясь, я исповедовал перед Богом свои тайные и явные согрешения, каялся и чувствовал, как душу охватывает все большее потрясение. Глухой ночью, когда многие люди уже спали, одинокий грешник, пережив в жизни радостные взлеты и горькие падения, стоя на коленях, вел искренний разговор с Богом. Рассказывал Творцу о </w:t>
      </w:r>
      <w:proofErr w:type="gramStart"/>
      <w:r w:rsidRPr="00387646">
        <w:rPr>
          <w:color w:val="082567"/>
          <w:sz w:val="28"/>
          <w:szCs w:val="28"/>
        </w:rPr>
        <w:t>самом</w:t>
      </w:r>
      <w:proofErr w:type="gramEnd"/>
      <w:r w:rsidRPr="00387646">
        <w:rPr>
          <w:color w:val="082567"/>
          <w:sz w:val="28"/>
          <w:szCs w:val="28"/>
        </w:rPr>
        <w:t xml:space="preserve"> сокровенном, открывал Отцу Небесному все потайные уголки своей души, где накопились застарелые грехи многолетней давности, заслонявшие свет Христовой истины. </w:t>
      </w:r>
      <w:proofErr w:type="gramStart"/>
      <w:r w:rsidRPr="00387646">
        <w:rPr>
          <w:color w:val="082567"/>
          <w:sz w:val="28"/>
          <w:szCs w:val="28"/>
        </w:rPr>
        <w:t>И хотя этот спасительный свет коснулся моей души еще в детстве, но потом, по прошествии прожитых лет, начал меркнуть, заслоняемый грехопадениями.</w:t>
      </w:r>
      <w:proofErr w:type="gramEnd"/>
      <w:r w:rsidRPr="00387646">
        <w:rPr>
          <w:color w:val="082567"/>
          <w:sz w:val="28"/>
          <w:szCs w:val="28"/>
        </w:rPr>
        <w:t xml:space="preserve"> И чем дальше человек уходил </w:t>
      </w:r>
      <w:proofErr w:type="gramStart"/>
      <w:r w:rsidRPr="00387646">
        <w:rPr>
          <w:color w:val="082567"/>
          <w:sz w:val="28"/>
          <w:szCs w:val="28"/>
        </w:rPr>
        <w:t>в глубь</w:t>
      </w:r>
      <w:proofErr w:type="gramEnd"/>
      <w:r w:rsidRPr="00387646">
        <w:rPr>
          <w:color w:val="082567"/>
          <w:sz w:val="28"/>
          <w:szCs w:val="28"/>
        </w:rPr>
        <w:t xml:space="preserve"> отпущенной ему жизни, тем все более тяжелыми становились грехопадения. И они тянули вниз, дальше от света, туда, где почитались не вечные Божьи законы, а земные, скоротечные, временные, созданные людьми и людьми же попираемые в угоду их порокам, слабостям, интригам, властолюбию, страстям.</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t xml:space="preserve">«В личной исповеди человек должен свою душу изливать. </w:t>
      </w:r>
      <w:proofErr w:type="gramStart"/>
      <w:r w:rsidRPr="00387646">
        <w:rPr>
          <w:color w:val="082567"/>
          <w:sz w:val="28"/>
          <w:szCs w:val="28"/>
        </w:rPr>
        <w:t>Он должен поставить перед собой вопрос: если бы я стал перед лицом Христа Спасителя и перед лицом всех людей, которые меня знают, что бы явилось предметом стыда для меня, что я не мог открыть с готовностью перед всеми, потому что слишком было бы страшно от того, что меня увидят таким, каким я себя вижу?</w:t>
      </w:r>
      <w:proofErr w:type="gramEnd"/>
      <w:r w:rsidRPr="00387646">
        <w:rPr>
          <w:color w:val="082567"/>
          <w:sz w:val="28"/>
          <w:szCs w:val="28"/>
        </w:rPr>
        <w:t xml:space="preserve"> Вот в чем надо исповедоваться, - говорит митрополит Сурожский Антоний. – Поставь себе вопрос: если моя жена, мои дети, самый мой близкий друг, мои сослуживцы знали бы обо мне то или другое, было бы мне стыдно или нет? Если стыдно – исповедуйся. Если то или другое было бы мне стыдно открыть Богу, Который и без того это знает, но от</w:t>
      </w:r>
      <w:proofErr w:type="gramStart"/>
      <w:r w:rsidRPr="00387646">
        <w:rPr>
          <w:color w:val="082567"/>
          <w:sz w:val="28"/>
          <w:szCs w:val="28"/>
        </w:rPr>
        <w:t xml:space="preserve"> К</w:t>
      </w:r>
      <w:proofErr w:type="gramEnd"/>
      <w:r w:rsidRPr="00387646">
        <w:rPr>
          <w:color w:val="082567"/>
          <w:sz w:val="28"/>
          <w:szCs w:val="28"/>
        </w:rPr>
        <w:t>оторого я стараюсь это спрятать, мне было бы страшно? Было бы страшно. Открой это Богу, потому что в тот момент, когда ты это откроешь, все, что ставится в свет, делается светом. Тогда ты можешь исповедоваться и произносить свою исповедь, а не трафаретную, чужую, пустую, бессмысленную».</w:t>
      </w:r>
    </w:p>
    <w:p w:rsidR="00387646" w:rsidRPr="00387646" w:rsidRDefault="00387646" w:rsidP="00387646">
      <w:pPr>
        <w:pStyle w:val="a3"/>
        <w:shd w:val="clear" w:color="auto" w:fill="FFFFFF"/>
        <w:jc w:val="center"/>
        <w:rPr>
          <w:rFonts w:ascii="Arial" w:hAnsi="Arial" w:cs="Arial"/>
          <w:color w:val="082567"/>
          <w:sz w:val="28"/>
          <w:szCs w:val="28"/>
        </w:rPr>
      </w:pPr>
      <w:r w:rsidRPr="00387646">
        <w:rPr>
          <w:rStyle w:val="a4"/>
          <w:color w:val="082567"/>
          <w:sz w:val="28"/>
          <w:szCs w:val="28"/>
        </w:rPr>
        <w:t>По вере вашей да будет вам</w:t>
      </w:r>
    </w:p>
    <w:p w:rsidR="00387646" w:rsidRPr="00387646" w:rsidRDefault="00387646" w:rsidP="00387646">
      <w:pPr>
        <w:pStyle w:val="a3"/>
        <w:shd w:val="clear" w:color="auto" w:fill="FFFFFF"/>
        <w:rPr>
          <w:rFonts w:ascii="Arial" w:hAnsi="Arial" w:cs="Arial"/>
          <w:color w:val="082567"/>
          <w:sz w:val="28"/>
          <w:szCs w:val="28"/>
        </w:rPr>
      </w:pPr>
      <w:proofErr w:type="gramStart"/>
      <w:r w:rsidRPr="00387646">
        <w:rPr>
          <w:color w:val="082567"/>
          <w:sz w:val="28"/>
          <w:szCs w:val="28"/>
        </w:rPr>
        <w:lastRenderedPageBreak/>
        <w:t>Верующими были многие выдающиеся люди, среди которых Данте, Коперник, Колумб, Шекспир, Кеплер, Декарт, Паскаль, Лейбниц, Пирогов, Суворов.</w:t>
      </w:r>
      <w:proofErr w:type="gramEnd"/>
      <w:r w:rsidRPr="00387646">
        <w:rPr>
          <w:color w:val="082567"/>
          <w:sz w:val="28"/>
          <w:szCs w:val="28"/>
        </w:rPr>
        <w:t xml:space="preserve"> Гениальный ученый Исаак Ньютон настолько благоговел перед Богом, что при одном слове «Бог» спешил снять шляпу. Он глубоко изучал Святое Писание. Знаменитый английский астроном Вильям Гершель сказал: «Все научные открытия допущены, вероятно, с одной целью, а именно: подтвердить то Божественное откровение, которое дано нам в Библии».</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t xml:space="preserve">Многие влиятельные люди, будучи </w:t>
      </w:r>
      <w:proofErr w:type="gramStart"/>
      <w:r w:rsidRPr="00387646">
        <w:rPr>
          <w:color w:val="082567"/>
          <w:sz w:val="28"/>
          <w:szCs w:val="28"/>
        </w:rPr>
        <w:t>сильными</w:t>
      </w:r>
      <w:proofErr w:type="gramEnd"/>
      <w:r w:rsidRPr="00387646">
        <w:rPr>
          <w:color w:val="082567"/>
          <w:sz w:val="28"/>
          <w:szCs w:val="28"/>
        </w:rPr>
        <w:t xml:space="preserve"> мира сего, прошли через искреннее покаяние, и в их жизни произошла потрясающая встреча с Христом Спасителем. Императору Франции Бонапарту Наполеону победы настолько вскружили голову, что он уже чувствовал себя властелином мира. Однако в земной жизни все проходит. Наступит время, когда Наполеон лишится короны, потеряет власть, богатство, силу. И окажется одиноким, беззащитным узником, над которым будут насмехаться тюремные стражи. И бывший император, когда-то такой блистательный и уверенный в себе, в страшном отчаянии дважды попытается покончить жизнь самоубийством. В душе своей окончательно сломленный, он встанет на колени перед Богом и будет каяться в своих грехах, в том, что по его приказу были загублены жизни десятков тысяч ни в чем не повинных людей. И тогда поверженный император скажет: «Все </w:t>
      </w:r>
      <w:proofErr w:type="gramStart"/>
      <w:r w:rsidRPr="00387646">
        <w:rPr>
          <w:color w:val="082567"/>
          <w:sz w:val="28"/>
          <w:szCs w:val="28"/>
        </w:rPr>
        <w:t>в</w:t>
      </w:r>
      <w:proofErr w:type="gramEnd"/>
      <w:r w:rsidRPr="00387646">
        <w:rPr>
          <w:color w:val="082567"/>
          <w:sz w:val="28"/>
          <w:szCs w:val="28"/>
        </w:rPr>
        <w:t xml:space="preserve"> Христе поражает меня. Религия Его – это откровение Разума, который никак не мог быть человеческим. Я тщательно искал кого-либо сходного с Иисусом Христом или учения, сравнимого с Евангелием. Ни история, ни человечество, ни минувшие века, ни природа не смогли дать мне ничего, что я мог бы поставить рядом с Евангелием или использовать для его объяснения. Меня поражает все, что связано с Христом».</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t>«Когда человек вглядывается внутрь себя, он вдруг видит, что сам настолько велик, что внутренний его объем таков, что ничто земное не может заполнить ту пустоту, которую он в себе зрит и которую только Бог может Собой заполнить, - говорит митрополит Сурожский Антоний. – Когда человек вдруг оказывается перед этой устрашающей, зияющей внутренней пустотой, он старается ее хоть чем-нибудь закрыть. Все земное он привлекает к этому: и сознание красоты, и чувство любви, и все страсти земные – и эта пустота остается такой же страшной и бездонной, потому что мера этой красоты – только</w:t>
      </w:r>
      <w:proofErr w:type="gramStart"/>
      <w:r w:rsidRPr="00387646">
        <w:rPr>
          <w:color w:val="082567"/>
          <w:sz w:val="28"/>
          <w:szCs w:val="28"/>
        </w:rPr>
        <w:t xml:space="preserve"> С</w:t>
      </w:r>
      <w:proofErr w:type="gramEnd"/>
      <w:r w:rsidRPr="00387646">
        <w:rPr>
          <w:color w:val="082567"/>
          <w:sz w:val="28"/>
          <w:szCs w:val="28"/>
        </w:rPr>
        <w:t>ам Бог. Человек таким создан, он так глубок, что только Бог может его до края заполнить. Пока человек Бога не нашел, эта пустота страшна. Она переживается как разверстая бездна небытия, в которую человек будто может вновь вернуться. Но возврата в небытие нет».</w:t>
      </w:r>
    </w:p>
    <w:p w:rsidR="00387646" w:rsidRPr="00387646" w:rsidRDefault="00387646" w:rsidP="00387646">
      <w:pPr>
        <w:pStyle w:val="a3"/>
        <w:shd w:val="clear" w:color="auto" w:fill="FFFFFF"/>
        <w:jc w:val="center"/>
        <w:rPr>
          <w:rFonts w:ascii="Arial" w:hAnsi="Arial" w:cs="Arial"/>
          <w:color w:val="082567"/>
          <w:sz w:val="28"/>
          <w:szCs w:val="28"/>
        </w:rPr>
      </w:pPr>
      <w:r w:rsidRPr="00387646">
        <w:rPr>
          <w:rStyle w:val="a4"/>
          <w:color w:val="082567"/>
          <w:sz w:val="28"/>
          <w:szCs w:val="28"/>
        </w:rPr>
        <w:t>От тайных грехов очисти меня, Господи</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t xml:space="preserve">Человек не может своими силами избавиться от греховных пристрастий. Все попытки это сделать без исповеди перед Богом заканчиваются неудачей. </w:t>
      </w:r>
      <w:r w:rsidRPr="00387646">
        <w:rPr>
          <w:color w:val="082567"/>
          <w:sz w:val="28"/>
          <w:szCs w:val="28"/>
        </w:rPr>
        <w:lastRenderedPageBreak/>
        <w:t xml:space="preserve">Покаяние, молитва, причащение святых </w:t>
      </w:r>
      <w:proofErr w:type="spellStart"/>
      <w:r w:rsidRPr="00387646">
        <w:rPr>
          <w:color w:val="082567"/>
          <w:sz w:val="28"/>
          <w:szCs w:val="28"/>
        </w:rPr>
        <w:t>таин</w:t>
      </w:r>
      <w:proofErr w:type="spellEnd"/>
      <w:r w:rsidRPr="00387646">
        <w:rPr>
          <w:color w:val="082567"/>
          <w:sz w:val="28"/>
          <w:szCs w:val="28"/>
        </w:rPr>
        <w:t xml:space="preserve"> очищают человеческую душу. И происходит таинственное и радостное духовное возрождение человека свыше.</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t>«Где искать Бога, когда хочешь молиться? В сердце. Чтобы войти внутрь и достичь стояния перед Богом в сердце и хождения перед Богом, надо освободиться от того греховного, что нас вокруг связывает, - говорит митрополит Сурожский Антоний. – Если принудить себя к одиночеству, то через некоторое время становится просто страшно в этой пустыне. И нужно проявить много терпения и мужества. Надо идти дальше, во тьму, во мрак, не ожидая себе света, зная, что когда придет время, встреча с Богом состоится. А пока пусть будет темно, пусть будет ночь. И если претерпеть до конца, тогда приходишь в место, где снова поднимается заря».</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t xml:space="preserve">Всемирно известный ученый Зигмунд Фрейд пытался облегчить душевные муки своих пациентов с помощью психоанализа. Прошло уже много лет после смерти ученого, но не нашлось такой страны в мире, которая бы решилась на практике внедрить психоанализ, сделать его основой мировоззрения. </w:t>
      </w:r>
      <w:proofErr w:type="gramStart"/>
      <w:r w:rsidRPr="00387646">
        <w:rPr>
          <w:color w:val="082567"/>
          <w:sz w:val="28"/>
          <w:szCs w:val="28"/>
        </w:rPr>
        <w:t>Да и сам Фрейд не смог ничем помочь себе, когда в глубокой старости (он умер в возрасте 83 лет) столкнулся с одиночеством, депрессией, отчаянием, которые привели к глубоким душевным мучениям.</w:t>
      </w:r>
      <w:proofErr w:type="gramEnd"/>
      <w:r w:rsidRPr="00387646">
        <w:rPr>
          <w:color w:val="082567"/>
          <w:sz w:val="28"/>
          <w:szCs w:val="28"/>
        </w:rPr>
        <w:t xml:space="preserve"> Творец психоанализа совершил медицинское самоубийство: шприц врача по его просьбе положил конец его страданиям.</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t>Врач-психоаналитик самонадеянно попытался взять на себя хотя бы часть функций священника и потерпел неудачу. Потому что психоанализ, как говорят мудрые люди, явился атеистической пародией на исповедь. Ведь во время таинства святой исповеди в храме присутствует Бог. И человек исповедуется в своих грехах Отцу Небесному, Который нас создал по своему образу и подобию. Значит, мы неразрывно духовно связаны с Господом, и Он единственный имеет самое глубокое духовное влияние на наш духовный мир.</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t xml:space="preserve">«Что значит веровать во Христа? Прежде всего – оказать Ему доверие, прежде всего – принять Его слово за правду и истину, </w:t>
      </w:r>
      <w:proofErr w:type="gramStart"/>
      <w:r w:rsidRPr="00387646">
        <w:rPr>
          <w:color w:val="082567"/>
          <w:sz w:val="28"/>
          <w:szCs w:val="28"/>
        </w:rPr>
        <w:t>потому</w:t>
      </w:r>
      <w:proofErr w:type="gramEnd"/>
      <w:r w:rsidRPr="00387646">
        <w:rPr>
          <w:color w:val="082567"/>
          <w:sz w:val="28"/>
          <w:szCs w:val="28"/>
        </w:rPr>
        <w:t xml:space="preserve"> что Он знает путь жизни, - говорит митрополит Сурожский Антоний. – И тогда можно пуститься в путь. Но этот путь нелегкий, потому что понять – одно, а перемениться до глубины, до дна – дело другое. И вот, как Христос нес крест, так надо взять не только свою судьбу, но себя самого, как тяжесть, которую нельзя отложить, которая должна в человеке уничтожить привязанность </w:t>
      </w:r>
      <w:proofErr w:type="gramStart"/>
      <w:r w:rsidRPr="00387646">
        <w:rPr>
          <w:color w:val="082567"/>
          <w:sz w:val="28"/>
          <w:szCs w:val="28"/>
        </w:rPr>
        <w:t>ко</w:t>
      </w:r>
      <w:proofErr w:type="gramEnd"/>
      <w:r w:rsidRPr="00387646">
        <w:rPr>
          <w:color w:val="082567"/>
          <w:sz w:val="28"/>
          <w:szCs w:val="28"/>
        </w:rPr>
        <w:t xml:space="preserve"> греху. Спасение начинается тем, чтобы избежать зла, избежать того, что нас губит, но расцветает оно жизнью, радостью, обновлением всего, что в нас есть.</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lastRenderedPageBreak/>
        <w:t>Надо помнить, что если человек против нас согрешил, значит, он в чем-то слаб, значит, где-то он уязвим и человеческими отношениями, и бесовским воздействием. И вот это надо помнить, чтобы изо всей силы и ценой собственного покоя, собственного благополучия его защитить от этого. И прощать для того, чтобы, окутанный поддержкой и укрепленный любовью, он мог бы с помощью Божией перемениться».</w:t>
      </w:r>
    </w:p>
    <w:p w:rsidR="00387646" w:rsidRPr="00387646" w:rsidRDefault="00387646" w:rsidP="00387646">
      <w:pPr>
        <w:pStyle w:val="a3"/>
        <w:shd w:val="clear" w:color="auto" w:fill="FFFFFF"/>
        <w:jc w:val="center"/>
        <w:rPr>
          <w:rFonts w:ascii="Arial" w:hAnsi="Arial" w:cs="Arial"/>
          <w:color w:val="082567"/>
          <w:sz w:val="28"/>
          <w:szCs w:val="28"/>
        </w:rPr>
      </w:pPr>
      <w:r w:rsidRPr="00387646">
        <w:rPr>
          <w:rStyle w:val="a4"/>
          <w:color w:val="082567"/>
          <w:sz w:val="28"/>
          <w:szCs w:val="28"/>
        </w:rPr>
        <w:t>Исповедь длиною в жизнь</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t>У каждого человека свой неповторимый путь к Богу. Бывает и так, когда исповедь становится длиною в жизнь. Человек преодолевает долгий путь очищения от грехов и освящения Святым Духом. Шаг за шагом он приближается к Богу, приближается к тому духовному рубежу, когда происходит возрождение свыше.</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t xml:space="preserve">Известный поэт Николай Рубцов собирался назвать Людмилу </w:t>
      </w:r>
      <w:proofErr w:type="spellStart"/>
      <w:r w:rsidRPr="00387646">
        <w:rPr>
          <w:color w:val="082567"/>
          <w:sz w:val="28"/>
          <w:szCs w:val="28"/>
        </w:rPr>
        <w:t>Дербину</w:t>
      </w:r>
      <w:proofErr w:type="spellEnd"/>
      <w:r w:rsidRPr="00387646">
        <w:rPr>
          <w:color w:val="082567"/>
          <w:sz w:val="28"/>
          <w:szCs w:val="28"/>
        </w:rPr>
        <w:t xml:space="preserve"> своей женой. Но однажды между ними вспыхнула ссора, во время которой Рубцов погиб. Суд приговорил Людмилу к семи годам лишения свободы за умышленное убийство. Она провела в неволе пять лет и семь месяцев и вышла по амнистии.</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t>Все эти и последующие годы чувство глубокой вины не давало ей покоя. Людмила испытывала душевные муки. Молилась в церкви, исповедовалась, каялась в том, что совершила великий грех. В своей книге «Воспоминание» она напишет: «Меня отпустило только восемнадцать лет спустя». И именно через восемнадцать лет после трагедии, когда Людмила одолеет трудный путь покаяния, ей передадут не дошедшее до нее письмо Николая Рубцова: «Милая, милая</w:t>
      </w:r>
      <w:proofErr w:type="gramStart"/>
      <w:r w:rsidRPr="00387646">
        <w:rPr>
          <w:color w:val="082567"/>
          <w:sz w:val="28"/>
          <w:szCs w:val="28"/>
        </w:rPr>
        <w:t>… В</w:t>
      </w:r>
      <w:proofErr w:type="gramEnd"/>
      <w:r w:rsidRPr="00387646">
        <w:rPr>
          <w:color w:val="082567"/>
          <w:sz w:val="28"/>
          <w:szCs w:val="28"/>
        </w:rPr>
        <w:t xml:space="preserve">се последние дни я думаю только о тебе. Думаю с нежностью и страхом. Мне кажется, нас связала непонятная сила, и она руководит нашими отношениями, не давая, не оставляя никакой самостоятельности нам самим. Но что </w:t>
      </w:r>
      <w:proofErr w:type="gramStart"/>
      <w:r w:rsidRPr="00387646">
        <w:rPr>
          <w:color w:val="082567"/>
          <w:sz w:val="28"/>
          <w:szCs w:val="28"/>
        </w:rPr>
        <w:t>бы</w:t>
      </w:r>
      <w:proofErr w:type="gramEnd"/>
      <w:r w:rsidRPr="00387646">
        <w:rPr>
          <w:color w:val="082567"/>
          <w:sz w:val="28"/>
          <w:szCs w:val="28"/>
        </w:rPr>
        <w:t xml:space="preserve"> ни случилось с нами и как бы немилосердно ни обошлась судьба, знай: лучшие мгновения жизни были прожиты с тобой и для тебя. Упрекать судьбу не за что: изведана и, в сущности, исчерпана серьезная и незабываемая жизнь, какой не было прежде и не будет потом».</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t>И после этого исповедального признания выдающегося поэта Николая Рубцова хочется сказать: «Дивны дела</w:t>
      </w:r>
      <w:proofErr w:type="gramStart"/>
      <w:r w:rsidRPr="00387646">
        <w:rPr>
          <w:color w:val="082567"/>
          <w:sz w:val="28"/>
          <w:szCs w:val="28"/>
        </w:rPr>
        <w:t xml:space="preserve"> Т</w:t>
      </w:r>
      <w:proofErr w:type="gramEnd"/>
      <w:r w:rsidRPr="00387646">
        <w:rPr>
          <w:color w:val="082567"/>
          <w:sz w:val="28"/>
          <w:szCs w:val="28"/>
        </w:rPr>
        <w:t>вои, Господи».</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t>«Мы должны научиться принимать всю нашу жизнь: все ее обстоятельства, всех людей, которые в нее вошли, – иногда так мучительно принять, а не отвергнуть, - говорит митрополит Сурожский Антоний. – Пока мы не примем нашу жизнь, все без остатка ее содержание, как от руки Божией, мы не сможем освободиться от внутреннего протеста. Если мы не примем нашей жизни от Божией руки, если все, что в ней мы не примем как от</w:t>
      </w:r>
      <w:proofErr w:type="gramStart"/>
      <w:r w:rsidRPr="00387646">
        <w:rPr>
          <w:color w:val="082567"/>
          <w:sz w:val="28"/>
          <w:szCs w:val="28"/>
        </w:rPr>
        <w:t xml:space="preserve"> С</w:t>
      </w:r>
      <w:proofErr w:type="gramEnd"/>
      <w:r w:rsidRPr="00387646">
        <w:rPr>
          <w:color w:val="082567"/>
          <w:sz w:val="28"/>
          <w:szCs w:val="28"/>
        </w:rPr>
        <w:t xml:space="preserve">амого Бога, </w:t>
      </w:r>
      <w:r w:rsidRPr="00387646">
        <w:rPr>
          <w:color w:val="082567"/>
          <w:sz w:val="28"/>
          <w:szCs w:val="28"/>
        </w:rPr>
        <w:lastRenderedPageBreak/>
        <w:t>тогда жизнь не будет нам путем к вечности, мы все время будем искать другого пути, тогда как единственный путь – Господь Иисус Христос».</w:t>
      </w:r>
    </w:p>
    <w:p w:rsidR="00387646" w:rsidRPr="00387646" w:rsidRDefault="00387646" w:rsidP="00387646">
      <w:pPr>
        <w:pStyle w:val="a3"/>
        <w:shd w:val="clear" w:color="auto" w:fill="FFFFFF"/>
        <w:jc w:val="center"/>
        <w:rPr>
          <w:rFonts w:ascii="Arial" w:hAnsi="Arial" w:cs="Arial"/>
          <w:color w:val="082567"/>
          <w:sz w:val="28"/>
          <w:szCs w:val="28"/>
        </w:rPr>
      </w:pPr>
      <w:r w:rsidRPr="00387646">
        <w:rPr>
          <w:rStyle w:val="a4"/>
          <w:color w:val="082567"/>
          <w:sz w:val="28"/>
          <w:szCs w:val="28"/>
        </w:rPr>
        <w:t>С Христом Спасителем в душе</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t>После покаяния перед Отцом Небесным для меня начался спасительный путь к Богу. Иисус Христос стал смыслом жизни и личным Спасителем. И теперь вслед за великим апостолом я уверенно и радостно могу сказать: «Жизнь для меня – Христос!». И я молю Бога, чтобы Он благословил меня построить Храм в моей душе. Потому что есть твердая вера в Царство Небесное, которое уже созидается здесь, на земле, в моей душе и в душах моих верующих детей и внуков. Мой четырехлетний внук Женя, когда выучил молитву «Отче наш», с радостью поспешил мне сообщить об этом по телефону (он живет с папой и мамой в другом городе). И когда он произносил святые слова «Отче наш, сущий на небесах! Да святится имя</w:t>
      </w:r>
      <w:proofErr w:type="gramStart"/>
      <w:r w:rsidRPr="00387646">
        <w:rPr>
          <w:color w:val="082567"/>
          <w:sz w:val="28"/>
          <w:szCs w:val="28"/>
        </w:rPr>
        <w:t xml:space="preserve"> Т</w:t>
      </w:r>
      <w:proofErr w:type="gramEnd"/>
      <w:r w:rsidRPr="00387646">
        <w:rPr>
          <w:color w:val="082567"/>
          <w:sz w:val="28"/>
          <w:szCs w:val="28"/>
        </w:rPr>
        <w:t>вое…», я радовался, что устами ребенка славится имя Господа, что летят святые слова, преодолевая десятки километров, освящая на своем пути окружающий мир. И потом, когда я приехал в гости к детям, мы с внуком Женей, преклонив колени, молились Господу нашему Иисусу Христу. И как прекрасна была эта прозрачная молитва старого христианина, примиренного с Богом, и ребенка, искреннего и чистого в своих чувствах, обращенных к Отцу Небесному.</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t>Оглядываясь на прожитую жизнь, я очень горько сожалею, что когда-то совершил много ошибок, грехов. Жаль утерянного времени, которого уже не вернешь. Ведь ошибок могло и не быть, если бы я раньше вышел на спасительный христианский путь. И потому во время писательских встреч с людьми, особенно когда общаюсь с молодежью, молитвенно желаю всем обратить свой духовный взор к Иисусу Христу. За двадцать веков миллионы людей уже выполнили свою христианскую миссию на земле под Божественным знаменем Сына Божия, на котором начертаны святые слова: «Бог есть любовь».</w:t>
      </w:r>
    </w:p>
    <w:p w:rsidR="00387646" w:rsidRPr="00387646" w:rsidRDefault="00387646" w:rsidP="00387646">
      <w:pPr>
        <w:pStyle w:val="a3"/>
        <w:shd w:val="clear" w:color="auto" w:fill="FFFFFF"/>
        <w:rPr>
          <w:rFonts w:ascii="Arial" w:hAnsi="Arial" w:cs="Arial"/>
          <w:color w:val="082567"/>
          <w:sz w:val="28"/>
          <w:szCs w:val="28"/>
        </w:rPr>
      </w:pPr>
      <w:r w:rsidRPr="00387646">
        <w:rPr>
          <w:color w:val="082567"/>
          <w:sz w:val="28"/>
          <w:szCs w:val="28"/>
        </w:rPr>
        <w:t>С глубокой верой я вручил свое будущее Христу Спасителю и отдался на Его волю. Познав Господа Иисуса Христа, я обрел мир в душе. Я открыл для себя истину, что когда человек с Богом, он нигде не может быть одиноким, ни среди людей, ни в пустыне, ни в беде. Я не одинок, потому что со мной Бог, Которому можно все рассказать, и Он всегда поймет меня, духовно поддержит, укрепит. Я на собственном опыте убедился, что в человеке, который всецело отдается Богу, совершается духовная тайна Божественного возрождения свыше. Для меня это была самая радостная и прекрасная духовная победа в моей жизни. И теперь, вслед за великим богословом и проповедником Евангелия Иоанном Златоустом, благодарю Отца Небесного: «Слава Богу за все. Аминь».</w:t>
      </w:r>
    </w:p>
    <w:p w:rsidR="00387646" w:rsidRPr="00387646" w:rsidRDefault="00387646" w:rsidP="00387646">
      <w:pPr>
        <w:pStyle w:val="a3"/>
        <w:shd w:val="clear" w:color="auto" w:fill="FFFFFF"/>
        <w:jc w:val="right"/>
        <w:rPr>
          <w:rFonts w:ascii="Arial" w:hAnsi="Arial" w:cs="Arial"/>
          <w:color w:val="082567"/>
          <w:sz w:val="28"/>
          <w:szCs w:val="28"/>
        </w:rPr>
      </w:pPr>
      <w:r w:rsidRPr="00387646">
        <w:rPr>
          <w:rStyle w:val="a4"/>
          <w:color w:val="082567"/>
          <w:sz w:val="28"/>
          <w:szCs w:val="28"/>
        </w:rPr>
        <w:lastRenderedPageBreak/>
        <w:t>Иван Морозов, писатель.</w:t>
      </w:r>
    </w:p>
    <w:p w:rsidR="00387646" w:rsidRPr="00387646" w:rsidRDefault="00387646" w:rsidP="00387646">
      <w:pPr>
        <w:pStyle w:val="a3"/>
        <w:shd w:val="clear" w:color="auto" w:fill="FFFFFF"/>
        <w:jc w:val="right"/>
        <w:rPr>
          <w:rFonts w:ascii="Arial" w:hAnsi="Arial" w:cs="Arial"/>
          <w:color w:val="082567"/>
          <w:sz w:val="28"/>
          <w:szCs w:val="28"/>
        </w:rPr>
      </w:pPr>
      <w:r w:rsidRPr="00387646">
        <w:rPr>
          <w:rStyle w:val="a4"/>
          <w:color w:val="082567"/>
          <w:sz w:val="28"/>
          <w:szCs w:val="28"/>
        </w:rPr>
        <w:t>Г. Луганск.</w:t>
      </w:r>
    </w:p>
    <w:p w:rsidR="0048093A" w:rsidRPr="00387646" w:rsidRDefault="0048093A">
      <w:pPr>
        <w:rPr>
          <w:sz w:val="28"/>
          <w:szCs w:val="28"/>
        </w:rPr>
      </w:pPr>
    </w:p>
    <w:sectPr w:rsidR="0048093A" w:rsidRPr="003876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387646"/>
    <w:rsid w:val="00387646"/>
    <w:rsid w:val="00480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76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7646"/>
    <w:rPr>
      <w:b/>
      <w:bCs/>
    </w:rPr>
  </w:style>
  <w:style w:type="character" w:customStyle="1" w:styleId="apple-converted-space">
    <w:name w:val="apple-converted-space"/>
    <w:basedOn w:val="a0"/>
    <w:rsid w:val="00387646"/>
  </w:style>
</w:styles>
</file>

<file path=word/webSettings.xml><?xml version="1.0" encoding="utf-8"?>
<w:webSettings xmlns:r="http://schemas.openxmlformats.org/officeDocument/2006/relationships" xmlns:w="http://schemas.openxmlformats.org/wordprocessingml/2006/main">
  <w:divs>
    <w:div w:id="3985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2333</Words>
  <Characters>13304</Characters>
  <Application>Microsoft Office Word</Application>
  <DocSecurity>0</DocSecurity>
  <Lines>110</Lines>
  <Paragraphs>31</Paragraphs>
  <ScaleCrop>false</ScaleCrop>
  <Company>Reanimator Extreme Edition</Company>
  <LinksUpToDate>false</LinksUpToDate>
  <CharactersWithSpaces>15606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2017-02-19T09:10:00Z</dcterms:created>
  <dcterms:modified xsi:type="dcterms:W3CDTF">2017-02-19T09:11:00Z</dcterms:modified>
</cp:coreProperties>
</file>